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9242" w14:textId="6201AB11" w:rsidR="000A1438" w:rsidRPr="00BD54DD" w:rsidRDefault="00D41D4F" w:rsidP="000A14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54DD">
        <w:rPr>
          <w:rFonts w:ascii="Times New Roman" w:hAnsi="Times New Roman" w:cs="Times New Roman"/>
          <w:b/>
          <w:bCs/>
        </w:rPr>
        <w:t>CV</w:t>
      </w:r>
    </w:p>
    <w:p w14:paraId="18B9CE30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</w:p>
    <w:p w14:paraId="2B27C39B" w14:textId="6D268D55" w:rsidR="000A1438" w:rsidRDefault="000A1438" w:rsidP="000A1438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8E5869">
        <w:rPr>
          <w:rFonts w:ascii="Times New Roman" w:hAnsi="Times New Roman" w:cs="Times New Roman"/>
          <w:b/>
          <w:bCs/>
        </w:rPr>
        <w:t>Personal</w:t>
      </w:r>
      <w:proofErr w:type="spellEnd"/>
      <w:r w:rsidRPr="008E58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5869">
        <w:rPr>
          <w:rFonts w:ascii="Times New Roman" w:hAnsi="Times New Roman" w:cs="Times New Roman"/>
          <w:b/>
          <w:bCs/>
        </w:rPr>
        <w:t>data</w:t>
      </w:r>
      <w:proofErr w:type="spellEnd"/>
      <w:r w:rsidRPr="008E5869">
        <w:rPr>
          <w:rFonts w:ascii="Times New Roman" w:hAnsi="Times New Roman" w:cs="Times New Roman"/>
          <w:b/>
          <w:bCs/>
        </w:rPr>
        <w:t>:</w:t>
      </w:r>
    </w:p>
    <w:p w14:paraId="7B08DA5B" w14:textId="77777777" w:rsidR="008E5869" w:rsidRPr="008E5869" w:rsidRDefault="008E5869" w:rsidP="000A14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87E5AE" w14:textId="7972808F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54DD">
        <w:rPr>
          <w:rFonts w:ascii="Times New Roman" w:hAnsi="Times New Roman" w:cs="Times New Roman"/>
        </w:rPr>
        <w:t>Name</w:t>
      </w:r>
      <w:proofErr w:type="spellEnd"/>
      <w:r w:rsidRPr="00BD54DD">
        <w:rPr>
          <w:rFonts w:ascii="Times New Roman" w:hAnsi="Times New Roman" w:cs="Times New Roman"/>
        </w:rPr>
        <w:t>:</w:t>
      </w:r>
      <w:r w:rsidR="00EB0D4B" w:rsidRPr="00BD54DD">
        <w:rPr>
          <w:rFonts w:ascii="Times New Roman" w:hAnsi="Times New Roman" w:cs="Times New Roman"/>
        </w:rPr>
        <w:tab/>
      </w:r>
      <w:r w:rsidRPr="00BD54DD">
        <w:rPr>
          <w:rFonts w:ascii="Times New Roman" w:hAnsi="Times New Roman" w:cs="Times New Roman"/>
        </w:rPr>
        <w:t>Tat</w:t>
      </w:r>
      <w:r w:rsidR="00D41D4F" w:rsidRPr="00BD54DD">
        <w:rPr>
          <w:rFonts w:ascii="Times New Roman" w:hAnsi="Times New Roman" w:cs="Times New Roman"/>
        </w:rPr>
        <w:t>jána</w:t>
      </w:r>
      <w:r w:rsidRPr="00BD54DD">
        <w:rPr>
          <w:rFonts w:ascii="Times New Roman" w:hAnsi="Times New Roman" w:cs="Times New Roman"/>
        </w:rPr>
        <w:t xml:space="preserve"> Ilnyi</w:t>
      </w:r>
      <w:r w:rsidR="00D41D4F" w:rsidRPr="00BD54DD">
        <w:rPr>
          <w:rFonts w:ascii="Times New Roman" w:hAnsi="Times New Roman" w:cs="Times New Roman"/>
        </w:rPr>
        <w:t>c</w:t>
      </w:r>
      <w:r w:rsidRPr="00BD54DD">
        <w:rPr>
          <w:rFonts w:ascii="Times New Roman" w:hAnsi="Times New Roman" w:cs="Times New Roman"/>
        </w:rPr>
        <w:t>ka</w:t>
      </w:r>
      <w:r w:rsidR="00D41D4F" w:rsidRPr="00BD54DD">
        <w:rPr>
          <w:rFonts w:ascii="Times New Roman" w:hAnsi="Times New Roman" w:cs="Times New Roman"/>
        </w:rPr>
        <w:t>j</w:t>
      </w:r>
      <w:r w:rsidRPr="00BD54DD">
        <w:rPr>
          <w:rFonts w:ascii="Times New Roman" w:hAnsi="Times New Roman" w:cs="Times New Roman"/>
        </w:rPr>
        <w:t>a</w:t>
      </w:r>
    </w:p>
    <w:p w14:paraId="0B830BEC" w14:textId="4CEEA524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54DD">
        <w:rPr>
          <w:rFonts w:ascii="Times New Roman" w:hAnsi="Times New Roman" w:cs="Times New Roman"/>
        </w:rPr>
        <w:t>Date</w:t>
      </w:r>
      <w:proofErr w:type="spellEnd"/>
      <w:r w:rsidRPr="00BD54DD">
        <w:rPr>
          <w:rFonts w:ascii="Times New Roman" w:hAnsi="Times New Roman" w:cs="Times New Roman"/>
        </w:rPr>
        <w:t>/</w:t>
      </w:r>
      <w:proofErr w:type="spellStart"/>
      <w:r w:rsidRPr="00BD54DD">
        <w:rPr>
          <w:rFonts w:ascii="Times New Roman" w:hAnsi="Times New Roman" w:cs="Times New Roman"/>
        </w:rPr>
        <w:t>Place</w:t>
      </w:r>
      <w:proofErr w:type="spellEnd"/>
      <w:r w:rsidRPr="00BD54DD">
        <w:rPr>
          <w:rFonts w:ascii="Times New Roman" w:hAnsi="Times New Roman" w:cs="Times New Roman"/>
        </w:rPr>
        <w:t xml:space="preserve"> of </w:t>
      </w:r>
      <w:proofErr w:type="spellStart"/>
      <w:r w:rsidRPr="00BD54DD">
        <w:rPr>
          <w:rFonts w:ascii="Times New Roman" w:hAnsi="Times New Roman" w:cs="Times New Roman"/>
        </w:rPr>
        <w:t>birth</w:t>
      </w:r>
      <w:proofErr w:type="spellEnd"/>
      <w:r w:rsidRPr="00BD54DD">
        <w:rPr>
          <w:rFonts w:ascii="Times New Roman" w:hAnsi="Times New Roman" w:cs="Times New Roman"/>
        </w:rPr>
        <w:t>:</w:t>
      </w:r>
      <w:r w:rsidR="00EB0D4B" w:rsidRPr="00BD54DD">
        <w:rPr>
          <w:rFonts w:ascii="Times New Roman" w:hAnsi="Times New Roman" w:cs="Times New Roman"/>
        </w:rPr>
        <w:tab/>
      </w:r>
      <w:r w:rsidRPr="00BD54DD">
        <w:rPr>
          <w:rFonts w:ascii="Times New Roman" w:hAnsi="Times New Roman" w:cs="Times New Roman"/>
        </w:rPr>
        <w:t xml:space="preserve">26 </w:t>
      </w:r>
      <w:proofErr w:type="spellStart"/>
      <w:r w:rsidRPr="00BD54DD">
        <w:rPr>
          <w:rFonts w:ascii="Times New Roman" w:hAnsi="Times New Roman" w:cs="Times New Roman"/>
        </w:rPr>
        <w:t>October</w:t>
      </w:r>
      <w:proofErr w:type="spellEnd"/>
      <w:r w:rsidRPr="00BD54DD">
        <w:rPr>
          <w:rFonts w:ascii="Times New Roman" w:hAnsi="Times New Roman" w:cs="Times New Roman"/>
        </w:rPr>
        <w:t xml:space="preserve"> 1958. </w:t>
      </w:r>
    </w:p>
    <w:p w14:paraId="3D6D09B1" w14:textId="1F2E0A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54DD">
        <w:rPr>
          <w:rFonts w:ascii="Times New Roman" w:hAnsi="Times New Roman" w:cs="Times New Roman"/>
        </w:rPr>
        <w:t>Phone</w:t>
      </w:r>
      <w:proofErr w:type="spellEnd"/>
      <w:r w:rsidRPr="00BD54DD">
        <w:rPr>
          <w:rFonts w:ascii="Times New Roman" w:hAnsi="Times New Roman" w:cs="Times New Roman"/>
        </w:rPr>
        <w:t>:</w:t>
      </w:r>
      <w:r w:rsidR="00EB0D4B" w:rsidRPr="00BD54DD">
        <w:rPr>
          <w:rFonts w:ascii="Times New Roman" w:hAnsi="Times New Roman" w:cs="Times New Roman"/>
        </w:rPr>
        <w:tab/>
      </w:r>
      <w:r w:rsidRPr="00BD54DD">
        <w:rPr>
          <w:rFonts w:ascii="Times New Roman" w:hAnsi="Times New Roman" w:cs="Times New Roman"/>
        </w:rPr>
        <w:t xml:space="preserve"> +36</w:t>
      </w:r>
      <w:r w:rsidR="00EB0D4B" w:rsidRPr="00BD54DD">
        <w:rPr>
          <w:rFonts w:ascii="Times New Roman" w:hAnsi="Times New Roman" w:cs="Times New Roman"/>
        </w:rPr>
        <w:t xml:space="preserve"> </w:t>
      </w:r>
      <w:r w:rsidRPr="00BD54DD">
        <w:rPr>
          <w:rFonts w:ascii="Times New Roman" w:hAnsi="Times New Roman" w:cs="Times New Roman"/>
        </w:rPr>
        <w:t>30</w:t>
      </w:r>
      <w:r w:rsidR="00EB0D4B" w:rsidRPr="00BD54DD">
        <w:rPr>
          <w:rFonts w:ascii="Times New Roman" w:hAnsi="Times New Roman" w:cs="Times New Roman"/>
        </w:rPr>
        <w:t xml:space="preserve"> </w:t>
      </w:r>
      <w:r w:rsidRPr="00BD54DD">
        <w:rPr>
          <w:rFonts w:ascii="Times New Roman" w:hAnsi="Times New Roman" w:cs="Times New Roman"/>
        </w:rPr>
        <w:t>4953859</w:t>
      </w:r>
    </w:p>
    <w:p w14:paraId="1B19A48B" w14:textId="6FDCA68C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>E-mail:</w:t>
      </w:r>
      <w:r w:rsidR="00EB0D4B" w:rsidRPr="00BD54DD">
        <w:rPr>
          <w:rFonts w:ascii="Times New Roman" w:hAnsi="Times New Roman" w:cs="Times New Roman"/>
        </w:rPr>
        <w:tab/>
      </w:r>
      <w:r w:rsidRPr="00BD54DD">
        <w:rPr>
          <w:rFonts w:ascii="Times New Roman" w:hAnsi="Times New Roman" w:cs="Times New Roman"/>
        </w:rPr>
        <w:t>tatjana.ilnyickaja@gmail.com</w:t>
      </w:r>
    </w:p>
    <w:p w14:paraId="038B7B05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54DD">
        <w:rPr>
          <w:rFonts w:ascii="Times New Roman" w:hAnsi="Times New Roman" w:cs="Times New Roman"/>
        </w:rPr>
        <w:t>Address</w:t>
      </w:r>
      <w:proofErr w:type="spellEnd"/>
      <w:r w:rsidRPr="00BD54DD">
        <w:rPr>
          <w:rFonts w:ascii="Times New Roman" w:hAnsi="Times New Roman" w:cs="Times New Roman"/>
        </w:rPr>
        <w:t>: 2040 Budaörs, Kismartoni u. 17.</w:t>
      </w:r>
    </w:p>
    <w:p w14:paraId="18FB13AF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54DD">
        <w:rPr>
          <w:rFonts w:ascii="Times New Roman" w:hAnsi="Times New Roman" w:cs="Times New Roman"/>
        </w:rPr>
        <w:t>Tax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number</w:t>
      </w:r>
      <w:proofErr w:type="spellEnd"/>
      <w:r w:rsidRPr="00BD54DD">
        <w:rPr>
          <w:rFonts w:ascii="Times New Roman" w:hAnsi="Times New Roman" w:cs="Times New Roman"/>
        </w:rPr>
        <w:t>: 70495300-1-33</w:t>
      </w:r>
    </w:p>
    <w:p w14:paraId="732EE222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>VAT No: ES-610062</w:t>
      </w:r>
    </w:p>
    <w:p w14:paraId="68A63014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</w:p>
    <w:p w14:paraId="4A8F67AD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54DD">
        <w:rPr>
          <w:rFonts w:ascii="Times New Roman" w:hAnsi="Times New Roman" w:cs="Times New Roman"/>
        </w:rPr>
        <w:t>Studies</w:t>
      </w:r>
      <w:proofErr w:type="spellEnd"/>
      <w:r w:rsidRPr="00BD54DD">
        <w:rPr>
          <w:rFonts w:ascii="Times New Roman" w:hAnsi="Times New Roman" w:cs="Times New Roman"/>
        </w:rPr>
        <w:t>:</w:t>
      </w:r>
    </w:p>
    <w:p w14:paraId="7A892DB6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 xml:space="preserve">2014 ELTE Budapest, </w:t>
      </w:r>
      <w:proofErr w:type="spellStart"/>
      <w:r w:rsidRPr="00BD54DD">
        <w:rPr>
          <w:rFonts w:ascii="Times New Roman" w:hAnsi="Times New Roman" w:cs="Times New Roman"/>
        </w:rPr>
        <w:t>Ukrainian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general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interpreter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exam</w:t>
      </w:r>
      <w:proofErr w:type="spellEnd"/>
    </w:p>
    <w:p w14:paraId="7BABA576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 xml:space="preserve">2009 ELTE Budapest, </w:t>
      </w:r>
      <w:proofErr w:type="spellStart"/>
      <w:r w:rsidRPr="00BD54DD">
        <w:rPr>
          <w:rFonts w:ascii="Times New Roman" w:hAnsi="Times New Roman" w:cs="Times New Roman"/>
        </w:rPr>
        <w:t>Social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Sciences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Russian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language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interpreter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exam</w:t>
      </w:r>
      <w:proofErr w:type="spellEnd"/>
    </w:p>
    <w:p w14:paraId="02F793EF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 xml:space="preserve">2002-2007 </w:t>
      </w:r>
      <w:proofErr w:type="spellStart"/>
      <w:r w:rsidRPr="00BD54DD">
        <w:rPr>
          <w:rFonts w:ascii="Times New Roman" w:hAnsi="Times New Roman" w:cs="Times New Roman"/>
        </w:rPr>
        <w:t>Ferniniverstät</w:t>
      </w:r>
      <w:proofErr w:type="spellEnd"/>
      <w:r w:rsidRPr="00BD54DD">
        <w:rPr>
          <w:rFonts w:ascii="Times New Roman" w:hAnsi="Times New Roman" w:cs="Times New Roman"/>
        </w:rPr>
        <w:t xml:space="preserve"> Hagen, </w:t>
      </w:r>
      <w:proofErr w:type="spellStart"/>
      <w:r w:rsidRPr="00BD54DD">
        <w:rPr>
          <w:rFonts w:ascii="Times New Roman" w:hAnsi="Times New Roman" w:cs="Times New Roman"/>
        </w:rPr>
        <w:t>Faculty</w:t>
      </w:r>
      <w:proofErr w:type="spellEnd"/>
      <w:r w:rsidRPr="00BD54DD">
        <w:rPr>
          <w:rFonts w:ascii="Times New Roman" w:hAnsi="Times New Roman" w:cs="Times New Roman"/>
        </w:rPr>
        <w:t xml:space="preserve"> of </w:t>
      </w:r>
      <w:proofErr w:type="spellStart"/>
      <w:r w:rsidRPr="00BD54DD">
        <w:rPr>
          <w:rFonts w:ascii="Times New Roman" w:hAnsi="Times New Roman" w:cs="Times New Roman"/>
        </w:rPr>
        <w:t>Culture</w:t>
      </w:r>
      <w:proofErr w:type="spellEnd"/>
      <w:r w:rsidRPr="00BD54DD">
        <w:rPr>
          <w:rFonts w:ascii="Times New Roman" w:hAnsi="Times New Roman" w:cs="Times New Roman"/>
        </w:rPr>
        <w:t xml:space="preserve"> and </w:t>
      </w:r>
      <w:proofErr w:type="spellStart"/>
      <w:r w:rsidRPr="00BD54DD">
        <w:rPr>
          <w:rFonts w:ascii="Times New Roman" w:hAnsi="Times New Roman" w:cs="Times New Roman"/>
        </w:rPr>
        <w:t>Social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Sciences</w:t>
      </w:r>
      <w:proofErr w:type="spellEnd"/>
      <w:r w:rsidRPr="00BD54DD">
        <w:rPr>
          <w:rFonts w:ascii="Times New Roman" w:hAnsi="Times New Roman" w:cs="Times New Roman"/>
        </w:rPr>
        <w:t xml:space="preserve">, Modern </w:t>
      </w:r>
      <w:proofErr w:type="spellStart"/>
      <w:r w:rsidRPr="00BD54DD">
        <w:rPr>
          <w:rFonts w:ascii="Times New Roman" w:hAnsi="Times New Roman" w:cs="Times New Roman"/>
        </w:rPr>
        <w:t>German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Literature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</w:p>
    <w:p w14:paraId="6EF2F93C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 xml:space="preserve">1998-2000 Humboldt </w:t>
      </w:r>
      <w:proofErr w:type="spellStart"/>
      <w:r w:rsidRPr="00BD54DD">
        <w:rPr>
          <w:rFonts w:ascii="Times New Roman" w:hAnsi="Times New Roman" w:cs="Times New Roman"/>
        </w:rPr>
        <w:t>Universität</w:t>
      </w:r>
      <w:proofErr w:type="spellEnd"/>
      <w:r w:rsidRPr="00BD54DD">
        <w:rPr>
          <w:rFonts w:ascii="Times New Roman" w:hAnsi="Times New Roman" w:cs="Times New Roman"/>
        </w:rPr>
        <w:t xml:space="preserve"> zu Berlin, </w:t>
      </w:r>
      <w:proofErr w:type="spellStart"/>
      <w:r w:rsidRPr="00BD54DD">
        <w:rPr>
          <w:rFonts w:ascii="Times New Roman" w:hAnsi="Times New Roman" w:cs="Times New Roman"/>
        </w:rPr>
        <w:t>Faculty</w:t>
      </w:r>
      <w:proofErr w:type="spellEnd"/>
      <w:r w:rsidRPr="00BD54DD">
        <w:rPr>
          <w:rFonts w:ascii="Times New Roman" w:hAnsi="Times New Roman" w:cs="Times New Roman"/>
        </w:rPr>
        <w:t xml:space="preserve"> of </w:t>
      </w:r>
      <w:proofErr w:type="spellStart"/>
      <w:r w:rsidRPr="00BD54DD">
        <w:rPr>
          <w:rFonts w:ascii="Times New Roman" w:hAnsi="Times New Roman" w:cs="Times New Roman"/>
        </w:rPr>
        <w:t>Philosophy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German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Studies</w:t>
      </w:r>
      <w:proofErr w:type="spellEnd"/>
    </w:p>
    <w:p w14:paraId="7A506297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 xml:space="preserve">1977-1981 ELTE, BTK, </w:t>
      </w:r>
      <w:proofErr w:type="spellStart"/>
      <w:r w:rsidRPr="00BD54DD">
        <w:rPr>
          <w:rFonts w:ascii="Times New Roman" w:hAnsi="Times New Roman" w:cs="Times New Roman"/>
        </w:rPr>
        <w:t>Polish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Studies</w:t>
      </w:r>
      <w:proofErr w:type="spellEnd"/>
    </w:p>
    <w:p w14:paraId="78E32C12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 xml:space="preserve">1980 Charles University of </w:t>
      </w:r>
      <w:proofErr w:type="spellStart"/>
      <w:r w:rsidRPr="00BD54DD">
        <w:rPr>
          <w:rFonts w:ascii="Times New Roman" w:hAnsi="Times New Roman" w:cs="Times New Roman"/>
        </w:rPr>
        <w:t>Prague</w:t>
      </w:r>
      <w:proofErr w:type="spellEnd"/>
      <w:r w:rsidRPr="00BD54DD">
        <w:rPr>
          <w:rFonts w:ascii="Times New Roman" w:hAnsi="Times New Roman" w:cs="Times New Roman"/>
        </w:rPr>
        <w:t xml:space="preserve">, BTK, </w:t>
      </w:r>
      <w:proofErr w:type="spellStart"/>
      <w:r w:rsidRPr="00BD54DD">
        <w:rPr>
          <w:rFonts w:ascii="Times New Roman" w:hAnsi="Times New Roman" w:cs="Times New Roman"/>
        </w:rPr>
        <w:t>Bohemian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Studies</w:t>
      </w:r>
      <w:proofErr w:type="spellEnd"/>
    </w:p>
    <w:p w14:paraId="3E1E9A10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 xml:space="preserve">1975-1977 </w:t>
      </w:r>
      <w:proofErr w:type="spellStart"/>
      <w:r w:rsidRPr="00BD54DD">
        <w:rPr>
          <w:rFonts w:ascii="Times New Roman" w:hAnsi="Times New Roman" w:cs="Times New Roman"/>
        </w:rPr>
        <w:t>Sevchenko</w:t>
      </w:r>
      <w:proofErr w:type="spellEnd"/>
      <w:r w:rsidRPr="00BD54DD">
        <w:rPr>
          <w:rFonts w:ascii="Times New Roman" w:hAnsi="Times New Roman" w:cs="Times New Roman"/>
        </w:rPr>
        <w:t xml:space="preserve"> University of </w:t>
      </w:r>
      <w:proofErr w:type="spellStart"/>
      <w:r w:rsidRPr="00BD54DD">
        <w:rPr>
          <w:rFonts w:ascii="Times New Roman" w:hAnsi="Times New Roman" w:cs="Times New Roman"/>
        </w:rPr>
        <w:t>Kiev</w:t>
      </w:r>
      <w:proofErr w:type="spellEnd"/>
      <w:r w:rsidRPr="00BD54DD">
        <w:rPr>
          <w:rFonts w:ascii="Times New Roman" w:hAnsi="Times New Roman" w:cs="Times New Roman"/>
        </w:rPr>
        <w:t xml:space="preserve">, BTK, </w:t>
      </w:r>
      <w:proofErr w:type="spellStart"/>
      <w:r w:rsidRPr="00BD54DD">
        <w:rPr>
          <w:rFonts w:ascii="Times New Roman" w:hAnsi="Times New Roman" w:cs="Times New Roman"/>
        </w:rPr>
        <w:t>Slavistics</w:t>
      </w:r>
      <w:proofErr w:type="spellEnd"/>
      <w:r w:rsidRPr="00BD54DD">
        <w:rPr>
          <w:rFonts w:ascii="Times New Roman" w:hAnsi="Times New Roman" w:cs="Times New Roman"/>
        </w:rPr>
        <w:t xml:space="preserve"> (</w:t>
      </w:r>
      <w:proofErr w:type="spellStart"/>
      <w:r w:rsidRPr="00BD54DD">
        <w:rPr>
          <w:rFonts w:ascii="Times New Roman" w:hAnsi="Times New Roman" w:cs="Times New Roman"/>
        </w:rPr>
        <w:t>Polish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Ukrainian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Russian</w:t>
      </w:r>
      <w:proofErr w:type="spellEnd"/>
      <w:r w:rsidRPr="00BD54DD">
        <w:rPr>
          <w:rFonts w:ascii="Times New Roman" w:hAnsi="Times New Roman" w:cs="Times New Roman"/>
        </w:rPr>
        <w:t>)</w:t>
      </w:r>
    </w:p>
    <w:p w14:paraId="37092477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</w:p>
    <w:p w14:paraId="74C8BC19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>Languages:</w:t>
      </w:r>
    </w:p>
    <w:p w14:paraId="53E5073D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Hungarian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mother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tongue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level</w:t>
      </w:r>
      <w:proofErr w:type="spellEnd"/>
      <w:r w:rsidRPr="00BD54DD">
        <w:rPr>
          <w:rFonts w:ascii="Times New Roman" w:hAnsi="Times New Roman" w:cs="Times New Roman"/>
        </w:rPr>
        <w:t>,</w:t>
      </w:r>
    </w:p>
    <w:p w14:paraId="14538841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Russian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mother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tongue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level</w:t>
      </w:r>
      <w:proofErr w:type="spellEnd"/>
    </w:p>
    <w:p w14:paraId="639ED7F7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Ukrainian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mother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tongue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level</w:t>
      </w:r>
      <w:proofErr w:type="spellEnd"/>
    </w:p>
    <w:p w14:paraId="5FCFFAF7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German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upper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level</w:t>
      </w:r>
      <w:proofErr w:type="spellEnd"/>
      <w:r w:rsidRPr="00BD54DD">
        <w:rPr>
          <w:rFonts w:ascii="Times New Roman" w:hAnsi="Times New Roman" w:cs="Times New Roman"/>
        </w:rPr>
        <w:t xml:space="preserve"> (C2)</w:t>
      </w:r>
    </w:p>
    <w:p w14:paraId="48DBC692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Polish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advanced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level</w:t>
      </w:r>
      <w:proofErr w:type="spellEnd"/>
      <w:r w:rsidRPr="00BD54DD">
        <w:rPr>
          <w:rFonts w:ascii="Times New Roman" w:hAnsi="Times New Roman" w:cs="Times New Roman"/>
        </w:rPr>
        <w:t xml:space="preserve"> (C2)</w:t>
      </w:r>
    </w:p>
    <w:p w14:paraId="325DBE02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ab/>
        <w:t xml:space="preserve">English, </w:t>
      </w:r>
      <w:proofErr w:type="spellStart"/>
      <w:r w:rsidRPr="00BD54DD">
        <w:rPr>
          <w:rFonts w:ascii="Times New Roman" w:hAnsi="Times New Roman" w:cs="Times New Roman"/>
        </w:rPr>
        <w:t>basic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level</w:t>
      </w:r>
      <w:proofErr w:type="spellEnd"/>
      <w:r w:rsidRPr="00BD54DD">
        <w:rPr>
          <w:rFonts w:ascii="Times New Roman" w:hAnsi="Times New Roman" w:cs="Times New Roman"/>
        </w:rPr>
        <w:t xml:space="preserve"> (A2)</w:t>
      </w:r>
    </w:p>
    <w:p w14:paraId="514F2CF1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</w:p>
    <w:p w14:paraId="657BE7B3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54DD">
        <w:rPr>
          <w:rFonts w:ascii="Times New Roman" w:hAnsi="Times New Roman" w:cs="Times New Roman"/>
        </w:rPr>
        <w:t>Experience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as</w:t>
      </w:r>
      <w:proofErr w:type="spellEnd"/>
      <w:r w:rsidRPr="00BD54DD">
        <w:rPr>
          <w:rFonts w:ascii="Times New Roman" w:hAnsi="Times New Roman" w:cs="Times New Roman"/>
        </w:rPr>
        <w:t xml:space="preserve"> a </w:t>
      </w:r>
      <w:proofErr w:type="spellStart"/>
      <w:r w:rsidRPr="00BD54DD">
        <w:rPr>
          <w:rFonts w:ascii="Times New Roman" w:hAnsi="Times New Roman" w:cs="Times New Roman"/>
        </w:rPr>
        <w:t>professional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interpreter</w:t>
      </w:r>
      <w:proofErr w:type="spellEnd"/>
      <w:r w:rsidRPr="00BD54DD">
        <w:rPr>
          <w:rFonts w:ascii="Times New Roman" w:hAnsi="Times New Roman" w:cs="Times New Roman"/>
        </w:rPr>
        <w:t>/</w:t>
      </w:r>
      <w:proofErr w:type="spellStart"/>
      <w:r w:rsidRPr="00BD54DD">
        <w:rPr>
          <w:rFonts w:ascii="Times New Roman" w:hAnsi="Times New Roman" w:cs="Times New Roman"/>
        </w:rPr>
        <w:t>translator</w:t>
      </w:r>
      <w:proofErr w:type="spellEnd"/>
      <w:r w:rsidRPr="00BD54DD">
        <w:rPr>
          <w:rFonts w:ascii="Times New Roman" w:hAnsi="Times New Roman" w:cs="Times New Roman"/>
        </w:rPr>
        <w:t xml:space="preserve">: </w:t>
      </w:r>
      <w:proofErr w:type="spellStart"/>
      <w:r w:rsidRPr="00BD54DD">
        <w:rPr>
          <w:rFonts w:ascii="Times New Roman" w:hAnsi="Times New Roman" w:cs="Times New Roman"/>
        </w:rPr>
        <w:t>Russian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Ukrainian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Hungarian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German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Polish</w:t>
      </w:r>
      <w:proofErr w:type="spellEnd"/>
      <w:r w:rsidRPr="00BD54DD">
        <w:rPr>
          <w:rFonts w:ascii="Times New Roman" w:hAnsi="Times New Roman" w:cs="Times New Roman"/>
        </w:rPr>
        <w:t xml:space="preserve"> (</w:t>
      </w:r>
      <w:proofErr w:type="spellStart"/>
      <w:r w:rsidRPr="00BD54DD">
        <w:rPr>
          <w:rFonts w:ascii="Times New Roman" w:hAnsi="Times New Roman" w:cs="Times New Roman"/>
        </w:rPr>
        <w:t>simultaneous</w:t>
      </w:r>
      <w:proofErr w:type="spellEnd"/>
      <w:r w:rsidRPr="00BD54DD">
        <w:rPr>
          <w:rFonts w:ascii="Times New Roman" w:hAnsi="Times New Roman" w:cs="Times New Roman"/>
        </w:rPr>
        <w:t>/</w:t>
      </w:r>
      <w:proofErr w:type="spellStart"/>
      <w:r w:rsidRPr="00BD54DD">
        <w:rPr>
          <w:rFonts w:ascii="Times New Roman" w:hAnsi="Times New Roman" w:cs="Times New Roman"/>
        </w:rPr>
        <w:t>consecutive</w:t>
      </w:r>
      <w:proofErr w:type="spellEnd"/>
      <w:r w:rsidRPr="00BD54DD">
        <w:rPr>
          <w:rFonts w:ascii="Times New Roman" w:hAnsi="Times New Roman" w:cs="Times New Roman"/>
        </w:rPr>
        <w:t xml:space="preserve">) </w:t>
      </w:r>
      <w:proofErr w:type="spellStart"/>
      <w:r w:rsidRPr="00BD54DD">
        <w:rPr>
          <w:rFonts w:ascii="Times New Roman" w:hAnsi="Times New Roman" w:cs="Times New Roman"/>
        </w:rPr>
        <w:t>interpreter</w:t>
      </w:r>
      <w:proofErr w:type="spellEnd"/>
      <w:r w:rsidRPr="00BD54DD">
        <w:rPr>
          <w:rFonts w:ascii="Times New Roman" w:hAnsi="Times New Roman" w:cs="Times New Roman"/>
        </w:rPr>
        <w:t xml:space="preserve"> and </w:t>
      </w:r>
      <w:proofErr w:type="spellStart"/>
      <w:r w:rsidRPr="00BD54DD">
        <w:rPr>
          <w:rFonts w:ascii="Times New Roman" w:hAnsi="Times New Roman" w:cs="Times New Roman"/>
        </w:rPr>
        <w:t>translator</w:t>
      </w:r>
      <w:proofErr w:type="spellEnd"/>
    </w:p>
    <w:p w14:paraId="5D74A92C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</w:p>
    <w:p w14:paraId="5F8AF372" w14:textId="12774987" w:rsidR="000A1438" w:rsidRPr="00BD54DD" w:rsidRDefault="000A1438" w:rsidP="00A172F3">
      <w:pPr>
        <w:spacing w:line="300" w:lineRule="atLeast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2021</w:t>
      </w:r>
      <w:r w:rsidR="005D0D49" w:rsidRPr="00BD54DD">
        <w:rPr>
          <w:rFonts w:ascii="Times New Roman" w:hAnsi="Times New Roman" w:cs="Times New Roman"/>
        </w:rPr>
        <w:tab/>
      </w:r>
      <w:proofErr w:type="spellStart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Ministry</w:t>
      </w:r>
      <w:proofErr w:type="spellEnd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of </w:t>
      </w:r>
      <w:proofErr w:type="spellStart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Foreign</w:t>
      </w:r>
      <w:proofErr w:type="spellEnd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</w:t>
      </w:r>
      <w:proofErr w:type="spellStart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Affairs</w:t>
      </w:r>
      <w:proofErr w:type="spellEnd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and Trade</w:t>
      </w:r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</w:t>
      </w:r>
      <w:r w:rsidRPr="00BD54DD">
        <w:rPr>
          <w:rFonts w:ascii="Times New Roman" w:hAnsi="Times New Roman" w:cs="Times New Roman"/>
        </w:rPr>
        <w:t xml:space="preserve">- Visit to </w:t>
      </w:r>
      <w:proofErr w:type="spellStart"/>
      <w:r w:rsidRPr="00BD54DD">
        <w:rPr>
          <w:rFonts w:ascii="Times New Roman" w:hAnsi="Times New Roman" w:cs="Times New Roman"/>
        </w:rPr>
        <w:t>Kiev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Danube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Commission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NNI</w:t>
      </w:r>
      <w:proofErr w:type="spellEnd"/>
      <w:r w:rsidRPr="00BD54DD">
        <w:rPr>
          <w:rFonts w:ascii="Times New Roman" w:hAnsi="Times New Roman" w:cs="Times New Roman"/>
        </w:rPr>
        <w:t xml:space="preserve">, B-CO KFT, BM, </w:t>
      </w:r>
      <w:proofErr w:type="spellStart"/>
      <w:r w:rsidRPr="00BD54DD">
        <w:rPr>
          <w:rFonts w:ascii="Times New Roman" w:hAnsi="Times New Roman" w:cs="Times New Roman"/>
        </w:rPr>
        <w:t>Vasútvill</w:t>
      </w:r>
      <w:proofErr w:type="spellEnd"/>
      <w:r w:rsidRPr="00BD54DD">
        <w:rPr>
          <w:rFonts w:ascii="Times New Roman" w:hAnsi="Times New Roman" w:cs="Times New Roman"/>
        </w:rPr>
        <w:t xml:space="preserve"> KFT, </w:t>
      </w:r>
      <w:proofErr w:type="spellStart"/>
      <w:r w:rsidRPr="00BD54DD">
        <w:rPr>
          <w:rFonts w:ascii="Times New Roman" w:hAnsi="Times New Roman" w:cs="Times New Roman"/>
        </w:rPr>
        <w:t>NNI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Milestone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</w:p>
    <w:p w14:paraId="15143367" w14:textId="77777777" w:rsidR="005D0D49" w:rsidRPr="00BD54DD" w:rsidRDefault="005D0D49" w:rsidP="000A1438">
      <w:pPr>
        <w:spacing w:after="0" w:line="240" w:lineRule="auto"/>
        <w:rPr>
          <w:rFonts w:ascii="Times New Roman" w:hAnsi="Times New Roman" w:cs="Times New Roman"/>
        </w:rPr>
      </w:pPr>
    </w:p>
    <w:p w14:paraId="70AA3CEB" w14:textId="4484BC6F" w:rsidR="000A1438" w:rsidRPr="00BD54DD" w:rsidRDefault="000A1438" w:rsidP="00A172F3">
      <w:pPr>
        <w:spacing w:line="300" w:lineRule="atLeast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2020</w:t>
      </w:r>
      <w:r w:rsidR="005D0D49" w:rsidRPr="00BD54DD">
        <w:rPr>
          <w:rFonts w:ascii="Times New Roman" w:hAnsi="Times New Roman" w:cs="Times New Roman"/>
        </w:rPr>
        <w:tab/>
      </w:r>
      <w:proofErr w:type="spellStart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Ministry</w:t>
      </w:r>
      <w:proofErr w:type="spellEnd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of </w:t>
      </w:r>
      <w:proofErr w:type="spellStart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Foreign</w:t>
      </w:r>
      <w:proofErr w:type="spellEnd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</w:t>
      </w:r>
      <w:proofErr w:type="spellStart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Affairs</w:t>
      </w:r>
      <w:proofErr w:type="spellEnd"/>
      <w:r w:rsidR="00A172F3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and Trade</w:t>
      </w:r>
      <w:r w:rsidRPr="00BD54DD">
        <w:rPr>
          <w:rFonts w:ascii="Times New Roman" w:hAnsi="Times New Roman" w:cs="Times New Roman"/>
        </w:rPr>
        <w:t xml:space="preserve">- Visit </w:t>
      </w:r>
      <w:proofErr w:type="spellStart"/>
      <w:r w:rsidRPr="00BD54DD">
        <w:rPr>
          <w:rFonts w:ascii="Times New Roman" w:hAnsi="Times New Roman" w:cs="Times New Roman"/>
        </w:rPr>
        <w:t>to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Kiev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Commission</w:t>
      </w:r>
      <w:proofErr w:type="spellEnd"/>
      <w:r w:rsidRPr="00BD54DD">
        <w:rPr>
          <w:rFonts w:ascii="Times New Roman" w:hAnsi="Times New Roman" w:cs="Times New Roman"/>
        </w:rPr>
        <w:t xml:space="preserve"> of </w:t>
      </w:r>
      <w:proofErr w:type="spellStart"/>
      <w:r w:rsidRPr="00BD54DD">
        <w:rPr>
          <w:rFonts w:ascii="Times New Roman" w:hAnsi="Times New Roman" w:cs="Times New Roman"/>
        </w:rPr>
        <w:t>the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Republic</w:t>
      </w:r>
      <w:proofErr w:type="spellEnd"/>
      <w:r w:rsidRPr="00BD54DD">
        <w:rPr>
          <w:rFonts w:ascii="Times New Roman" w:hAnsi="Times New Roman" w:cs="Times New Roman"/>
        </w:rPr>
        <w:t xml:space="preserve"> of Moldova, BM, OTP, </w:t>
      </w:r>
      <w:proofErr w:type="spellStart"/>
      <w:r w:rsidRPr="00BD54DD">
        <w:rPr>
          <w:rFonts w:ascii="Times New Roman" w:hAnsi="Times New Roman" w:cs="Times New Roman"/>
        </w:rPr>
        <w:t>Commission</w:t>
      </w:r>
      <w:proofErr w:type="spellEnd"/>
      <w:r w:rsidRPr="00BD54DD">
        <w:rPr>
          <w:rFonts w:ascii="Times New Roman" w:hAnsi="Times New Roman" w:cs="Times New Roman"/>
        </w:rPr>
        <w:t xml:space="preserve"> of </w:t>
      </w:r>
      <w:proofErr w:type="spellStart"/>
      <w:r w:rsidRPr="00BD54DD">
        <w:rPr>
          <w:rFonts w:ascii="Times New Roman" w:hAnsi="Times New Roman" w:cs="Times New Roman"/>
        </w:rPr>
        <w:t>the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Republic</w:t>
      </w:r>
      <w:proofErr w:type="spellEnd"/>
      <w:r w:rsidRPr="00BD54DD">
        <w:rPr>
          <w:rFonts w:ascii="Times New Roman" w:hAnsi="Times New Roman" w:cs="Times New Roman"/>
        </w:rPr>
        <w:t xml:space="preserve"> of Moldova, </w:t>
      </w:r>
      <w:proofErr w:type="spellStart"/>
      <w:r w:rsidRPr="00BD54DD">
        <w:rPr>
          <w:rFonts w:ascii="Times New Roman" w:hAnsi="Times New Roman" w:cs="Times New Roman"/>
        </w:rPr>
        <w:t>NNI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OFFI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courts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Skalutrade</w:t>
      </w:r>
      <w:proofErr w:type="spellEnd"/>
      <w:r w:rsidRPr="00BD54DD">
        <w:rPr>
          <w:rFonts w:ascii="Times New Roman" w:hAnsi="Times New Roman" w:cs="Times New Roman"/>
        </w:rPr>
        <w:t xml:space="preserve"> KFT., Sanmina KFT., FTC Zrt., Dunakeszi </w:t>
      </w:r>
      <w:proofErr w:type="spellStart"/>
      <w:r w:rsidRPr="00BD54DD">
        <w:rPr>
          <w:rFonts w:ascii="Times New Roman" w:hAnsi="Times New Roman" w:cs="Times New Roman"/>
        </w:rPr>
        <w:t>Vehicle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Repair</w:t>
      </w:r>
      <w:proofErr w:type="spellEnd"/>
    </w:p>
    <w:p w14:paraId="498DCC3F" w14:textId="77777777" w:rsidR="00A35375" w:rsidRPr="00BD54DD" w:rsidRDefault="00A35375" w:rsidP="000A1438">
      <w:pPr>
        <w:spacing w:after="0" w:line="240" w:lineRule="auto"/>
        <w:rPr>
          <w:rFonts w:ascii="Times New Roman" w:hAnsi="Times New Roman" w:cs="Times New Roman"/>
        </w:rPr>
      </w:pPr>
    </w:p>
    <w:p w14:paraId="4DF001C6" w14:textId="5FE156D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2019</w:t>
      </w:r>
      <w:r w:rsidR="005D0D49" w:rsidRP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PM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Prime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Minister's</w:t>
      </w:r>
      <w:proofErr w:type="spellEnd"/>
      <w:r w:rsidRPr="00BD54DD">
        <w:rPr>
          <w:rFonts w:ascii="Times New Roman" w:hAnsi="Times New Roman" w:cs="Times New Roman"/>
        </w:rPr>
        <w:t xml:space="preserve"> Office, National </w:t>
      </w:r>
      <w:proofErr w:type="spellStart"/>
      <w:r w:rsidRPr="00BD54DD">
        <w:rPr>
          <w:rFonts w:ascii="Times New Roman" w:hAnsi="Times New Roman" w:cs="Times New Roman"/>
        </w:rPr>
        <w:t>Theatre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MÜPA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Chamber</w:t>
      </w:r>
      <w:proofErr w:type="spellEnd"/>
      <w:r w:rsidRPr="00BD54DD">
        <w:rPr>
          <w:rFonts w:ascii="Times New Roman" w:hAnsi="Times New Roman" w:cs="Times New Roman"/>
        </w:rPr>
        <w:t xml:space="preserve"> of </w:t>
      </w:r>
      <w:proofErr w:type="spellStart"/>
      <w:r w:rsidRPr="00BD54DD">
        <w:rPr>
          <w:rFonts w:ascii="Times New Roman" w:hAnsi="Times New Roman" w:cs="Times New Roman"/>
        </w:rPr>
        <w:t>Agriculture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Railways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ESTA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Construction</w:t>
      </w:r>
      <w:proofErr w:type="spellEnd"/>
    </w:p>
    <w:p w14:paraId="62CD5AA8" w14:textId="77777777" w:rsidR="00A35375" w:rsidRPr="00BD54DD" w:rsidRDefault="00A35375" w:rsidP="000A1438">
      <w:pPr>
        <w:spacing w:after="0" w:line="240" w:lineRule="auto"/>
        <w:rPr>
          <w:rFonts w:ascii="Times New Roman" w:hAnsi="Times New Roman" w:cs="Times New Roman"/>
        </w:rPr>
      </w:pPr>
    </w:p>
    <w:p w14:paraId="0B80F342" w14:textId="7B1BD61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2018</w:t>
      </w:r>
      <w:r w:rsidR="005D0D49" w:rsidRP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PM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Prime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Minister's</w:t>
      </w:r>
      <w:proofErr w:type="spellEnd"/>
      <w:r w:rsidRPr="00BD54DD">
        <w:rPr>
          <w:rFonts w:ascii="Times New Roman" w:hAnsi="Times New Roman" w:cs="Times New Roman"/>
        </w:rPr>
        <w:t xml:space="preserve"> Office, </w:t>
      </w:r>
      <w:proofErr w:type="spellStart"/>
      <w:r w:rsidRPr="00BD54DD">
        <w:rPr>
          <w:rFonts w:ascii="Times New Roman" w:hAnsi="Times New Roman" w:cs="Times New Roman"/>
        </w:rPr>
        <w:t>NAV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Pension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Insurance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Company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Emergency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Police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Continental</w:t>
      </w:r>
      <w:proofErr w:type="spellEnd"/>
      <w:r w:rsidRPr="00BD54DD">
        <w:rPr>
          <w:rFonts w:ascii="Times New Roman" w:hAnsi="Times New Roman" w:cs="Times New Roman"/>
        </w:rPr>
        <w:t xml:space="preserve">, Mercedes, Suzuki, </w:t>
      </w:r>
      <w:proofErr w:type="spellStart"/>
      <w:r w:rsidRPr="00BD54DD">
        <w:rPr>
          <w:rFonts w:ascii="Times New Roman" w:hAnsi="Times New Roman" w:cs="Times New Roman"/>
        </w:rPr>
        <w:t>FLP</w:t>
      </w:r>
      <w:proofErr w:type="spellEnd"/>
      <w:r w:rsidRPr="00BD54DD">
        <w:rPr>
          <w:rFonts w:ascii="Times New Roman" w:hAnsi="Times New Roman" w:cs="Times New Roman"/>
        </w:rPr>
        <w:t xml:space="preserve">, VIII. </w:t>
      </w:r>
      <w:proofErr w:type="spellStart"/>
      <w:r w:rsidRPr="00BD54DD">
        <w:rPr>
          <w:rFonts w:ascii="Times New Roman" w:hAnsi="Times New Roman" w:cs="Times New Roman"/>
        </w:rPr>
        <w:t>Municipality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Danube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Commission</w:t>
      </w:r>
      <w:proofErr w:type="spellEnd"/>
      <w:r w:rsidRPr="00BD54DD">
        <w:rPr>
          <w:rFonts w:ascii="Times New Roman" w:hAnsi="Times New Roman" w:cs="Times New Roman"/>
        </w:rPr>
        <w:t xml:space="preserve">, Szolnok </w:t>
      </w:r>
      <w:proofErr w:type="spellStart"/>
      <w:r w:rsidRPr="00BD54DD">
        <w:rPr>
          <w:rFonts w:ascii="Times New Roman" w:hAnsi="Times New Roman" w:cs="Times New Roman"/>
        </w:rPr>
        <w:t>Court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Xcopy</w:t>
      </w:r>
      <w:proofErr w:type="spellEnd"/>
      <w:r w:rsidRPr="00BD54DD">
        <w:rPr>
          <w:rFonts w:ascii="Times New Roman" w:hAnsi="Times New Roman" w:cs="Times New Roman"/>
        </w:rPr>
        <w:t xml:space="preserve"> Kft,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, National </w:t>
      </w:r>
      <w:proofErr w:type="spellStart"/>
      <w:r w:rsidRPr="00BD54DD">
        <w:rPr>
          <w:rFonts w:ascii="Times New Roman" w:hAnsi="Times New Roman" w:cs="Times New Roman"/>
        </w:rPr>
        <w:t>Theatre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Vasútvill</w:t>
      </w:r>
      <w:proofErr w:type="spellEnd"/>
      <w:r w:rsidRPr="00BD54DD">
        <w:rPr>
          <w:rFonts w:ascii="Times New Roman" w:hAnsi="Times New Roman" w:cs="Times New Roman"/>
        </w:rPr>
        <w:t xml:space="preserve">, MÁV, </w:t>
      </w:r>
      <w:proofErr w:type="spellStart"/>
      <w:r w:rsidRPr="00BD54DD">
        <w:rPr>
          <w:rFonts w:ascii="Times New Roman" w:hAnsi="Times New Roman" w:cs="Times New Roman"/>
        </w:rPr>
        <w:t>Belarusian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Ministry</w:t>
      </w:r>
      <w:proofErr w:type="spellEnd"/>
      <w:r w:rsidRPr="00BD54DD">
        <w:rPr>
          <w:rFonts w:ascii="Times New Roman" w:hAnsi="Times New Roman" w:cs="Times New Roman"/>
        </w:rPr>
        <w:t xml:space="preserve"> of </w:t>
      </w:r>
      <w:proofErr w:type="spellStart"/>
      <w:r w:rsidRPr="00BD54DD">
        <w:rPr>
          <w:rFonts w:ascii="Times New Roman" w:hAnsi="Times New Roman" w:cs="Times New Roman"/>
        </w:rPr>
        <w:t>Construction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Emergency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Police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OFFI</w:t>
      </w:r>
      <w:proofErr w:type="spellEnd"/>
      <w:r w:rsidRPr="00BD54DD">
        <w:rPr>
          <w:rFonts w:ascii="Times New Roman" w:hAnsi="Times New Roman" w:cs="Times New Roman"/>
        </w:rPr>
        <w:t>, Stadler, etc.</w:t>
      </w:r>
    </w:p>
    <w:p w14:paraId="75F1223E" w14:textId="3EBBA853" w:rsidR="00A35375" w:rsidRPr="00BD54DD" w:rsidRDefault="00A35375" w:rsidP="000A1438">
      <w:pPr>
        <w:spacing w:after="0" w:line="240" w:lineRule="auto"/>
        <w:rPr>
          <w:rFonts w:ascii="Times New Roman" w:hAnsi="Times New Roman" w:cs="Times New Roman"/>
        </w:rPr>
      </w:pPr>
    </w:p>
    <w:p w14:paraId="6D00D4C9" w14:textId="7C815276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2001-2017</w:t>
      </w:r>
      <w:r w:rsidR="005D0D49" w:rsidRPr="00BD54DD">
        <w:rPr>
          <w:rFonts w:ascii="Times New Roman" w:hAnsi="Times New Roman" w:cs="Times New Roman"/>
        </w:rPr>
        <w:tab/>
      </w:r>
      <w:r w:rsidRPr="00BD54DD">
        <w:rPr>
          <w:rFonts w:ascii="Times New Roman" w:hAnsi="Times New Roman" w:cs="Times New Roman"/>
        </w:rPr>
        <w:t xml:space="preserve">BKV M3 project, Tiszaújváros </w:t>
      </w:r>
      <w:proofErr w:type="spellStart"/>
      <w:r w:rsidRPr="00BD54DD">
        <w:rPr>
          <w:rFonts w:ascii="Times New Roman" w:hAnsi="Times New Roman" w:cs="Times New Roman"/>
        </w:rPr>
        <w:t>Municipality</w:t>
      </w:r>
      <w:proofErr w:type="spellEnd"/>
      <w:r w:rsidRPr="00BD54DD">
        <w:rPr>
          <w:rFonts w:ascii="Times New Roman" w:hAnsi="Times New Roman" w:cs="Times New Roman"/>
        </w:rPr>
        <w:t xml:space="preserve">, National </w:t>
      </w:r>
      <w:proofErr w:type="spellStart"/>
      <w:r w:rsidRPr="00BD54DD">
        <w:rPr>
          <w:rFonts w:ascii="Times New Roman" w:hAnsi="Times New Roman" w:cs="Times New Roman"/>
        </w:rPr>
        <w:t>Development</w:t>
      </w:r>
      <w:proofErr w:type="spellEnd"/>
      <w:r w:rsidRPr="00BD54DD">
        <w:rPr>
          <w:rFonts w:ascii="Times New Roman" w:hAnsi="Times New Roman" w:cs="Times New Roman"/>
        </w:rPr>
        <w:t xml:space="preserve"> Min, </w:t>
      </w:r>
      <w:proofErr w:type="spellStart"/>
      <w:r w:rsidRPr="00BD54DD">
        <w:rPr>
          <w:rFonts w:ascii="Times New Roman" w:hAnsi="Times New Roman" w:cs="Times New Roman"/>
        </w:rPr>
        <w:t>FLP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LOGOS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SELECTRON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AG</w:t>
      </w:r>
      <w:proofErr w:type="spellEnd"/>
      <w:r w:rsidRPr="00BD54DD">
        <w:rPr>
          <w:rFonts w:ascii="Times New Roman" w:hAnsi="Times New Roman" w:cs="Times New Roman"/>
        </w:rPr>
        <w:t xml:space="preserve">, Richter Gedeon,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Tatarstan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Delegation</w:t>
      </w:r>
      <w:proofErr w:type="spellEnd"/>
      <w:r w:rsidRPr="00BD54DD">
        <w:rPr>
          <w:rFonts w:ascii="Times New Roman" w:hAnsi="Times New Roman" w:cs="Times New Roman"/>
        </w:rPr>
        <w:t xml:space="preserve">, General </w:t>
      </w:r>
      <w:proofErr w:type="spellStart"/>
      <w:r w:rsidRPr="00BD54DD">
        <w:rPr>
          <w:rFonts w:ascii="Times New Roman" w:hAnsi="Times New Roman" w:cs="Times New Roman"/>
        </w:rPr>
        <w:t>Prosecutor's</w:t>
      </w:r>
      <w:proofErr w:type="spellEnd"/>
      <w:r w:rsidRPr="00BD54DD">
        <w:rPr>
          <w:rFonts w:ascii="Times New Roman" w:hAnsi="Times New Roman" w:cs="Times New Roman"/>
        </w:rPr>
        <w:t xml:space="preserve"> Office, Paks2 BKV M3 project, </w:t>
      </w:r>
      <w:proofErr w:type="spellStart"/>
      <w:r w:rsidRPr="00BD54DD">
        <w:rPr>
          <w:rFonts w:ascii="Times New Roman" w:hAnsi="Times New Roman" w:cs="Times New Roman"/>
        </w:rPr>
        <w:t>DEKRA-CERT</w:t>
      </w:r>
      <w:proofErr w:type="spellEnd"/>
      <w:r w:rsidRPr="00BD54DD">
        <w:rPr>
          <w:rFonts w:ascii="Times New Roman" w:hAnsi="Times New Roman" w:cs="Times New Roman"/>
        </w:rPr>
        <w:t xml:space="preserve">, Tiszaújváros </w:t>
      </w:r>
      <w:proofErr w:type="spellStart"/>
      <w:r w:rsidRPr="00BD54DD">
        <w:rPr>
          <w:rFonts w:ascii="Times New Roman" w:hAnsi="Times New Roman" w:cs="Times New Roman"/>
        </w:rPr>
        <w:t>Municipality</w:t>
      </w:r>
      <w:proofErr w:type="spellEnd"/>
      <w:r w:rsidRPr="00BD54DD">
        <w:rPr>
          <w:rFonts w:ascii="Times New Roman" w:hAnsi="Times New Roman" w:cs="Times New Roman"/>
        </w:rPr>
        <w:t xml:space="preserve">, Dunakeszi </w:t>
      </w:r>
      <w:proofErr w:type="spellStart"/>
      <w:r w:rsidRPr="00BD54DD">
        <w:rPr>
          <w:rFonts w:ascii="Times New Roman" w:hAnsi="Times New Roman" w:cs="Times New Roman"/>
        </w:rPr>
        <w:t>Municipality</w:t>
      </w:r>
      <w:proofErr w:type="spellEnd"/>
      <w:r w:rsidRPr="00BD54DD">
        <w:rPr>
          <w:rFonts w:ascii="Times New Roman" w:hAnsi="Times New Roman" w:cs="Times New Roman"/>
        </w:rPr>
        <w:t xml:space="preserve">, Dunakeszi </w:t>
      </w:r>
      <w:proofErr w:type="spellStart"/>
      <w:r w:rsidRPr="00BD54DD">
        <w:rPr>
          <w:rFonts w:ascii="Times New Roman" w:hAnsi="Times New Roman" w:cs="Times New Roman"/>
        </w:rPr>
        <w:t>Müv</w:t>
      </w:r>
      <w:proofErr w:type="spellEnd"/>
      <w:r w:rsidRPr="00BD54DD">
        <w:rPr>
          <w:rFonts w:ascii="Times New Roman" w:hAnsi="Times New Roman" w:cs="Times New Roman"/>
        </w:rPr>
        <w:t xml:space="preserve">. </w:t>
      </w:r>
      <w:proofErr w:type="spellStart"/>
      <w:r w:rsidRPr="00BD54DD">
        <w:rPr>
          <w:rFonts w:ascii="Times New Roman" w:hAnsi="Times New Roman" w:cs="Times New Roman"/>
        </w:rPr>
        <w:t>Foreign</w:t>
      </w:r>
      <w:proofErr w:type="spellEnd"/>
      <w:r w:rsidRPr="00BD54DD">
        <w:rPr>
          <w:rFonts w:ascii="Times New Roman" w:hAnsi="Times New Roman" w:cs="Times New Roman"/>
        </w:rPr>
        <w:t xml:space="preserve"> Office, </w:t>
      </w:r>
      <w:proofErr w:type="spellStart"/>
      <w:r w:rsidRPr="00BD54DD">
        <w:rPr>
          <w:rFonts w:ascii="Times New Roman" w:hAnsi="Times New Roman" w:cs="Times New Roman"/>
        </w:rPr>
        <w:t>Courts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Danube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Commission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BASF</w:t>
      </w:r>
      <w:proofErr w:type="spellEnd"/>
      <w:r w:rsidRPr="00BD54DD">
        <w:rPr>
          <w:rFonts w:ascii="Times New Roman" w:hAnsi="Times New Roman" w:cs="Times New Roman"/>
        </w:rPr>
        <w:t xml:space="preserve"> Hungaria, Euroscript, </w:t>
      </w:r>
      <w:proofErr w:type="spellStart"/>
      <w:r w:rsidRPr="00BD54DD">
        <w:rPr>
          <w:rFonts w:ascii="Times New Roman" w:hAnsi="Times New Roman" w:cs="Times New Roman"/>
        </w:rPr>
        <w:t>Consell</w:t>
      </w:r>
      <w:proofErr w:type="spellEnd"/>
      <w:r w:rsidRPr="00BD54DD">
        <w:rPr>
          <w:rFonts w:ascii="Times New Roman" w:hAnsi="Times New Roman" w:cs="Times New Roman"/>
        </w:rPr>
        <w:t xml:space="preserve"> Pannonia Kft, </w:t>
      </w:r>
      <w:proofErr w:type="spellStart"/>
      <w:r w:rsidRPr="00BD54DD">
        <w:rPr>
          <w:rFonts w:ascii="Times New Roman" w:hAnsi="Times New Roman" w:cs="Times New Roman"/>
        </w:rPr>
        <w:t>GastroHaus</w:t>
      </w:r>
      <w:proofErr w:type="spellEnd"/>
      <w:r w:rsidRPr="00BD54DD">
        <w:rPr>
          <w:rFonts w:ascii="Times New Roman" w:hAnsi="Times New Roman" w:cs="Times New Roman"/>
        </w:rPr>
        <w:t xml:space="preserve"> Kft, Honvéd </w:t>
      </w:r>
      <w:proofErr w:type="spellStart"/>
      <w:r w:rsidRPr="00BD54DD">
        <w:rPr>
          <w:rFonts w:ascii="Times New Roman" w:hAnsi="Times New Roman" w:cs="Times New Roman"/>
        </w:rPr>
        <w:t>ensemble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Rattlerow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Seghers</w:t>
      </w:r>
      <w:proofErr w:type="spellEnd"/>
      <w:r w:rsidRPr="00BD54DD">
        <w:rPr>
          <w:rFonts w:ascii="Times New Roman" w:hAnsi="Times New Roman" w:cs="Times New Roman"/>
        </w:rPr>
        <w:t xml:space="preserve"> Kft., SAO, </w:t>
      </w:r>
      <w:proofErr w:type="spellStart"/>
      <w:r w:rsidRPr="00BD54DD">
        <w:rPr>
          <w:rFonts w:ascii="Times New Roman" w:hAnsi="Times New Roman" w:cs="Times New Roman"/>
        </w:rPr>
        <w:t>PSZAF</w:t>
      </w:r>
      <w:proofErr w:type="spellEnd"/>
      <w:r w:rsidRPr="00BD54DD">
        <w:rPr>
          <w:rFonts w:ascii="Times New Roman" w:hAnsi="Times New Roman" w:cs="Times New Roman"/>
        </w:rPr>
        <w:t xml:space="preserve">, Life </w:t>
      </w:r>
      <w:proofErr w:type="spellStart"/>
      <w:r w:rsidRPr="00BD54DD">
        <w:rPr>
          <w:rFonts w:ascii="Times New Roman" w:hAnsi="Times New Roman" w:cs="Times New Roman"/>
        </w:rPr>
        <w:lastRenderedPageBreak/>
        <w:t>Division</w:t>
      </w:r>
      <w:proofErr w:type="spellEnd"/>
      <w:r w:rsidRPr="00BD54DD">
        <w:rPr>
          <w:rFonts w:ascii="Times New Roman" w:hAnsi="Times New Roman" w:cs="Times New Roman"/>
        </w:rPr>
        <w:t>, M-</w:t>
      </w:r>
      <w:proofErr w:type="spellStart"/>
      <w:r w:rsidRPr="00BD54DD">
        <w:rPr>
          <w:rFonts w:ascii="Times New Roman" w:hAnsi="Times New Roman" w:cs="Times New Roman"/>
        </w:rPr>
        <w:t>Prospect</w:t>
      </w:r>
      <w:proofErr w:type="spellEnd"/>
      <w:r w:rsidRPr="00BD54DD">
        <w:rPr>
          <w:rFonts w:ascii="Times New Roman" w:hAnsi="Times New Roman" w:cs="Times New Roman"/>
        </w:rPr>
        <w:t xml:space="preserve">, Duna </w:t>
      </w:r>
      <w:proofErr w:type="spellStart"/>
      <w:r w:rsidRPr="00BD54DD">
        <w:rPr>
          <w:rFonts w:ascii="Times New Roman" w:hAnsi="Times New Roman" w:cs="Times New Roman"/>
        </w:rPr>
        <w:t>Translation</w:t>
      </w:r>
      <w:proofErr w:type="spellEnd"/>
      <w:r w:rsidRPr="00BD54DD">
        <w:rPr>
          <w:rFonts w:ascii="Times New Roman" w:hAnsi="Times New Roman" w:cs="Times New Roman"/>
        </w:rPr>
        <w:t xml:space="preserve"> Office, </w:t>
      </w:r>
      <w:proofErr w:type="spellStart"/>
      <w:r w:rsidRPr="00BD54DD">
        <w:rPr>
          <w:rFonts w:ascii="Times New Roman" w:hAnsi="Times New Roman" w:cs="Times New Roman"/>
        </w:rPr>
        <w:t>ISEC</w:t>
      </w:r>
      <w:proofErr w:type="spellEnd"/>
      <w:r w:rsidRPr="00BD54DD">
        <w:rPr>
          <w:rFonts w:ascii="Times New Roman" w:hAnsi="Times New Roman" w:cs="Times New Roman"/>
        </w:rPr>
        <w:t xml:space="preserve"> IT, </w:t>
      </w:r>
      <w:proofErr w:type="spellStart"/>
      <w:r w:rsidRPr="00BD54DD">
        <w:rPr>
          <w:rFonts w:ascii="Times New Roman" w:hAnsi="Times New Roman" w:cs="Times New Roman"/>
        </w:rPr>
        <w:t>Kühne</w:t>
      </w:r>
      <w:proofErr w:type="spellEnd"/>
      <w:r w:rsidRPr="00BD54DD">
        <w:rPr>
          <w:rFonts w:ascii="Times New Roman" w:hAnsi="Times New Roman" w:cs="Times New Roman"/>
        </w:rPr>
        <w:t xml:space="preserve"> Zrt, </w:t>
      </w:r>
      <w:proofErr w:type="spellStart"/>
      <w:r w:rsidRPr="00BD54DD">
        <w:rPr>
          <w:rFonts w:ascii="Times New Roman" w:hAnsi="Times New Roman" w:cs="Times New Roman"/>
        </w:rPr>
        <w:t>Digitroll</w:t>
      </w:r>
      <w:proofErr w:type="spellEnd"/>
      <w:r w:rsidRPr="00BD54DD">
        <w:rPr>
          <w:rFonts w:ascii="Times New Roman" w:hAnsi="Times New Roman" w:cs="Times New Roman"/>
        </w:rPr>
        <w:t xml:space="preserve"> Kft, Kaltenberg Restaurant, </w:t>
      </w:r>
      <w:proofErr w:type="spellStart"/>
      <w:r w:rsidRPr="00BD54DD">
        <w:rPr>
          <w:rFonts w:ascii="Times New Roman" w:hAnsi="Times New Roman" w:cs="Times New Roman"/>
        </w:rPr>
        <w:t>Nordenia</w:t>
      </w:r>
      <w:proofErr w:type="spellEnd"/>
      <w:r w:rsidRPr="00BD54DD">
        <w:rPr>
          <w:rFonts w:ascii="Times New Roman" w:hAnsi="Times New Roman" w:cs="Times New Roman"/>
        </w:rPr>
        <w:t xml:space="preserve"> Kft, </w:t>
      </w:r>
      <w:proofErr w:type="spellStart"/>
      <w:r w:rsidRPr="00BD54DD">
        <w:rPr>
          <w:rFonts w:ascii="Times New Roman" w:hAnsi="Times New Roman" w:cs="Times New Roman"/>
        </w:rPr>
        <w:t>Enviro</w:t>
      </w:r>
      <w:proofErr w:type="spellEnd"/>
      <w:r w:rsidRPr="00BD54DD">
        <w:rPr>
          <w:rFonts w:ascii="Times New Roman" w:hAnsi="Times New Roman" w:cs="Times New Roman"/>
        </w:rPr>
        <w:t xml:space="preserve"> Kft, </w:t>
      </w:r>
      <w:proofErr w:type="spellStart"/>
      <w:r w:rsidRPr="00BD54DD">
        <w:rPr>
          <w:rFonts w:ascii="Times New Roman" w:hAnsi="Times New Roman" w:cs="Times New Roman"/>
        </w:rPr>
        <w:t>Allied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Solutions</w:t>
      </w:r>
      <w:proofErr w:type="spellEnd"/>
      <w:r w:rsidRPr="00BD54DD">
        <w:rPr>
          <w:rFonts w:ascii="Times New Roman" w:hAnsi="Times New Roman" w:cs="Times New Roman"/>
        </w:rPr>
        <w:t xml:space="preserve"> C E </w:t>
      </w:r>
      <w:proofErr w:type="spellStart"/>
      <w:r w:rsidRPr="00BD54DD">
        <w:rPr>
          <w:rFonts w:ascii="Times New Roman" w:hAnsi="Times New Roman" w:cs="Times New Roman"/>
        </w:rPr>
        <w:t>Ltd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Terszol</w:t>
      </w:r>
      <w:proofErr w:type="spellEnd"/>
      <w:r w:rsidRPr="00BD54DD">
        <w:rPr>
          <w:rFonts w:ascii="Times New Roman" w:hAnsi="Times New Roman" w:cs="Times New Roman"/>
        </w:rPr>
        <w:t xml:space="preserve"> Kft, </w:t>
      </w:r>
      <w:proofErr w:type="spellStart"/>
      <w:r w:rsidRPr="00BD54DD">
        <w:rPr>
          <w:rFonts w:ascii="Times New Roman" w:hAnsi="Times New Roman" w:cs="Times New Roman"/>
        </w:rPr>
        <w:t>CIBA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PamInvest</w:t>
      </w:r>
      <w:proofErr w:type="spellEnd"/>
      <w:r w:rsidRPr="00BD54DD">
        <w:rPr>
          <w:rFonts w:ascii="Times New Roman" w:hAnsi="Times New Roman" w:cs="Times New Roman"/>
        </w:rPr>
        <w:t xml:space="preserve"> 2000, Siemens Zrt., HM, Emberierőforrás Min.,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, Interpol, </w:t>
      </w:r>
      <w:proofErr w:type="spellStart"/>
      <w:r w:rsidRPr="00BD54DD">
        <w:rPr>
          <w:rFonts w:ascii="Times New Roman" w:hAnsi="Times New Roman" w:cs="Times New Roman"/>
        </w:rPr>
        <w:t>Hungarian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Logistics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Association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Probst-Translation</w:t>
      </w:r>
      <w:proofErr w:type="spellEnd"/>
      <w:r w:rsidRPr="00BD54DD">
        <w:rPr>
          <w:rFonts w:ascii="Times New Roman" w:hAnsi="Times New Roman" w:cs="Times New Roman"/>
        </w:rPr>
        <w:t xml:space="preserve">, Pest </w:t>
      </w:r>
      <w:proofErr w:type="spellStart"/>
      <w:r w:rsidRPr="00BD54DD">
        <w:rPr>
          <w:rFonts w:ascii="Times New Roman" w:hAnsi="Times New Roman" w:cs="Times New Roman"/>
        </w:rPr>
        <w:t>County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Chamber</w:t>
      </w:r>
      <w:proofErr w:type="spellEnd"/>
      <w:r w:rsidRPr="00BD54DD">
        <w:rPr>
          <w:rFonts w:ascii="Times New Roman" w:hAnsi="Times New Roman" w:cs="Times New Roman"/>
        </w:rPr>
        <w:t xml:space="preserve"> of </w:t>
      </w:r>
      <w:proofErr w:type="spellStart"/>
      <w:r w:rsidRPr="00BD54DD">
        <w:rPr>
          <w:rFonts w:ascii="Times New Roman" w:hAnsi="Times New Roman" w:cs="Times New Roman"/>
        </w:rPr>
        <w:t>Industry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Florafilm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Biorad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SSR</w:t>
      </w:r>
      <w:proofErr w:type="spellEnd"/>
      <w:r w:rsidRPr="00BD54DD">
        <w:rPr>
          <w:rFonts w:ascii="Times New Roman" w:hAnsi="Times New Roman" w:cs="Times New Roman"/>
        </w:rPr>
        <w:t xml:space="preserve"> Hungary, Kodolányi College, etc.)</w:t>
      </w:r>
    </w:p>
    <w:p w14:paraId="08457015" w14:textId="77777777" w:rsidR="00A35375" w:rsidRPr="00BD54DD" w:rsidRDefault="00A35375" w:rsidP="000A1438">
      <w:pPr>
        <w:spacing w:after="0" w:line="240" w:lineRule="auto"/>
        <w:rPr>
          <w:rFonts w:ascii="Times New Roman" w:hAnsi="Times New Roman" w:cs="Times New Roman"/>
        </w:rPr>
      </w:pPr>
    </w:p>
    <w:p w14:paraId="53F00A7F" w14:textId="757593BD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1990-2000</w:t>
      </w:r>
      <w:r w:rsidR="00A35375" w:rsidRPr="00BD54DD">
        <w:rPr>
          <w:rFonts w:ascii="Times New Roman" w:hAnsi="Times New Roman" w:cs="Times New Roman"/>
          <w:b/>
          <w:bCs/>
        </w:rPr>
        <w:tab/>
      </w:r>
      <w:proofErr w:type="spellStart"/>
      <w:r w:rsidRPr="00BD54DD">
        <w:rPr>
          <w:rFonts w:ascii="Times New Roman" w:hAnsi="Times New Roman" w:cs="Times New Roman"/>
        </w:rPr>
        <w:t>Residence</w:t>
      </w:r>
      <w:proofErr w:type="spellEnd"/>
      <w:r w:rsidRPr="00BD54DD">
        <w:rPr>
          <w:rFonts w:ascii="Times New Roman" w:hAnsi="Times New Roman" w:cs="Times New Roman"/>
        </w:rPr>
        <w:t xml:space="preserve"> in </w:t>
      </w:r>
      <w:proofErr w:type="spellStart"/>
      <w:r w:rsidRPr="00BD54DD">
        <w:rPr>
          <w:rFonts w:ascii="Times New Roman" w:hAnsi="Times New Roman" w:cs="Times New Roman"/>
        </w:rPr>
        <w:t>Germany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various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German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language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studies</w:t>
      </w:r>
      <w:proofErr w:type="spellEnd"/>
    </w:p>
    <w:p w14:paraId="1C322300" w14:textId="77777777" w:rsidR="00A35375" w:rsidRPr="00BD54DD" w:rsidRDefault="00A35375" w:rsidP="000A1438">
      <w:pPr>
        <w:spacing w:after="0" w:line="240" w:lineRule="auto"/>
        <w:rPr>
          <w:rFonts w:ascii="Times New Roman" w:hAnsi="Times New Roman" w:cs="Times New Roman"/>
        </w:rPr>
      </w:pPr>
    </w:p>
    <w:p w14:paraId="3ACF7E22" w14:textId="4DA776E1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1988-1990</w:t>
      </w:r>
      <w:r w:rsidR="00A35375" w:rsidRPr="00BD54DD">
        <w:rPr>
          <w:rFonts w:ascii="Times New Roman" w:hAnsi="Times New Roman" w:cs="Times New Roman"/>
          <w:b/>
          <w:bCs/>
        </w:rPr>
        <w:tab/>
      </w:r>
      <w:r w:rsidRPr="00BD54DD">
        <w:rPr>
          <w:rFonts w:ascii="Times New Roman" w:hAnsi="Times New Roman" w:cs="Times New Roman"/>
        </w:rPr>
        <w:t xml:space="preserve">Kandó Kálmán College of </w:t>
      </w:r>
      <w:proofErr w:type="spellStart"/>
      <w:r w:rsidRPr="00BD54DD">
        <w:rPr>
          <w:rFonts w:ascii="Times New Roman" w:hAnsi="Times New Roman" w:cs="Times New Roman"/>
        </w:rPr>
        <w:t>Electrical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Engineering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Russian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language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teacher</w:t>
      </w:r>
      <w:proofErr w:type="spellEnd"/>
    </w:p>
    <w:p w14:paraId="4526A994" w14:textId="2C886F5B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</w:rPr>
        <w:t xml:space="preserve">ELTE </w:t>
      </w:r>
      <w:proofErr w:type="spellStart"/>
      <w:r w:rsidRPr="00BD54DD">
        <w:rPr>
          <w:rFonts w:ascii="Times New Roman" w:hAnsi="Times New Roman" w:cs="Times New Roman"/>
        </w:rPr>
        <w:t>ITK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language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teacher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examiner</w:t>
      </w:r>
      <w:proofErr w:type="spellEnd"/>
    </w:p>
    <w:p w14:paraId="0924B2D4" w14:textId="77777777" w:rsidR="00A35375" w:rsidRPr="00BD54DD" w:rsidRDefault="00A35375" w:rsidP="000A1438">
      <w:pPr>
        <w:spacing w:after="0" w:line="240" w:lineRule="auto"/>
        <w:rPr>
          <w:rFonts w:ascii="Times New Roman" w:hAnsi="Times New Roman" w:cs="Times New Roman"/>
        </w:rPr>
      </w:pPr>
    </w:p>
    <w:p w14:paraId="77447AB0" w14:textId="291A18E2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1984-1988</w:t>
      </w:r>
      <w:r w:rsidR="00A35375" w:rsidRPr="00BD54DD">
        <w:rPr>
          <w:rFonts w:ascii="Times New Roman" w:hAnsi="Times New Roman" w:cs="Times New Roman"/>
        </w:rPr>
        <w:tab/>
      </w:r>
      <w:r w:rsidRPr="00BD54DD">
        <w:rPr>
          <w:rFonts w:ascii="Times New Roman" w:hAnsi="Times New Roman" w:cs="Times New Roman"/>
        </w:rPr>
        <w:t xml:space="preserve">House of </w:t>
      </w:r>
      <w:proofErr w:type="spellStart"/>
      <w:r w:rsidRPr="00BD54DD">
        <w:rPr>
          <w:rFonts w:ascii="Times New Roman" w:hAnsi="Times New Roman" w:cs="Times New Roman"/>
        </w:rPr>
        <w:t>Soviet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Culture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interpreter-translator</w:t>
      </w:r>
      <w:proofErr w:type="spellEnd"/>
    </w:p>
    <w:p w14:paraId="1923AFAB" w14:textId="5B01284D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1981-1984</w:t>
      </w:r>
      <w:r w:rsidR="00A35375" w:rsidRP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Police</w:t>
      </w:r>
      <w:proofErr w:type="spellEnd"/>
      <w:r w:rsidRPr="00BD54DD">
        <w:rPr>
          <w:rFonts w:ascii="Times New Roman" w:hAnsi="Times New Roman" w:cs="Times New Roman"/>
        </w:rPr>
        <w:t xml:space="preserve"> College, ELTE </w:t>
      </w:r>
      <w:proofErr w:type="spellStart"/>
      <w:r w:rsidRPr="00BD54DD">
        <w:rPr>
          <w:rFonts w:ascii="Times New Roman" w:hAnsi="Times New Roman" w:cs="Times New Roman"/>
        </w:rPr>
        <w:t>ITK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Polish-Russian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language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teacher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examiner</w:t>
      </w:r>
      <w:proofErr w:type="spellEnd"/>
    </w:p>
    <w:p w14:paraId="0917052C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</w:p>
    <w:p w14:paraId="532E187D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54DD">
        <w:rPr>
          <w:rFonts w:ascii="Times New Roman" w:hAnsi="Times New Roman" w:cs="Times New Roman"/>
          <w:b/>
          <w:bCs/>
        </w:rPr>
        <w:t xml:space="preserve">Major </w:t>
      </w:r>
      <w:proofErr w:type="spellStart"/>
      <w:r w:rsidRPr="00BD54DD">
        <w:rPr>
          <w:rFonts w:ascii="Times New Roman" w:hAnsi="Times New Roman" w:cs="Times New Roman"/>
          <w:b/>
          <w:bCs/>
        </w:rPr>
        <w:t>projects</w:t>
      </w:r>
      <w:proofErr w:type="spellEnd"/>
      <w:r w:rsidRPr="00BD54DD">
        <w:rPr>
          <w:rFonts w:ascii="Times New Roman" w:hAnsi="Times New Roman" w:cs="Times New Roman"/>
          <w:b/>
          <w:bCs/>
        </w:rPr>
        <w:t>:</w:t>
      </w:r>
    </w:p>
    <w:p w14:paraId="2A6E5365" w14:textId="01DA1228" w:rsidR="000A1438" w:rsidRPr="00BD54DD" w:rsidRDefault="000A1438" w:rsidP="00DE5AA7">
      <w:pPr>
        <w:spacing w:line="300" w:lineRule="atLeast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2021</w:t>
      </w:r>
      <w:r w:rsidR="00A35375" w:rsidRPr="00BD54DD">
        <w:rPr>
          <w:rFonts w:ascii="Times New Roman" w:hAnsi="Times New Roman" w:cs="Times New Roman"/>
        </w:rPr>
        <w:tab/>
      </w:r>
      <w:proofErr w:type="spellStart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Ministry</w:t>
      </w:r>
      <w:proofErr w:type="spellEnd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of </w:t>
      </w:r>
      <w:proofErr w:type="spellStart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Foreign</w:t>
      </w:r>
      <w:proofErr w:type="spellEnd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</w:t>
      </w:r>
      <w:proofErr w:type="spellStart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Affairs</w:t>
      </w:r>
      <w:proofErr w:type="spellEnd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and Trade</w:t>
      </w:r>
      <w:r w:rsidRPr="00BD54DD">
        <w:rPr>
          <w:rFonts w:ascii="Times New Roman" w:hAnsi="Times New Roman" w:cs="Times New Roman"/>
        </w:rPr>
        <w:t xml:space="preserve">- Visit </w:t>
      </w:r>
      <w:proofErr w:type="spellStart"/>
      <w:r w:rsidRPr="00BD54DD">
        <w:rPr>
          <w:rFonts w:ascii="Times New Roman" w:hAnsi="Times New Roman" w:cs="Times New Roman"/>
        </w:rPr>
        <w:t>to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Kiev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Danube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Commission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NNI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>, B-CO KFT. (DE HU</w:t>
      </w:r>
    </w:p>
    <w:p w14:paraId="65821751" w14:textId="1555C4F9" w:rsidR="000A1438" w:rsidRPr="00BD54DD" w:rsidRDefault="000A1438" w:rsidP="00DE5AA7">
      <w:pPr>
        <w:spacing w:line="300" w:lineRule="atLeast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2020</w:t>
      </w:r>
      <w:r w:rsidR="00A35375" w:rsidRPr="00BD54DD">
        <w:rPr>
          <w:rFonts w:ascii="Times New Roman" w:hAnsi="Times New Roman" w:cs="Times New Roman"/>
        </w:rPr>
        <w:tab/>
      </w:r>
      <w:proofErr w:type="spellStart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Ministry</w:t>
      </w:r>
      <w:proofErr w:type="spellEnd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of </w:t>
      </w:r>
      <w:proofErr w:type="spellStart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Foreign</w:t>
      </w:r>
      <w:proofErr w:type="spellEnd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</w:t>
      </w:r>
      <w:proofErr w:type="spellStart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>Affairs</w:t>
      </w:r>
      <w:proofErr w:type="spellEnd"/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and Trade</w:t>
      </w:r>
      <w:r w:rsidR="00DE5AA7" w:rsidRPr="00BD54DD"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  <w:t xml:space="preserve"> </w:t>
      </w:r>
      <w:r w:rsidRPr="00BD54DD">
        <w:rPr>
          <w:rFonts w:ascii="Times New Roman" w:hAnsi="Times New Roman" w:cs="Times New Roman"/>
        </w:rPr>
        <w:t xml:space="preserve">- Visit </w:t>
      </w:r>
      <w:proofErr w:type="spellStart"/>
      <w:r w:rsidRPr="00BD54DD">
        <w:rPr>
          <w:rFonts w:ascii="Times New Roman" w:hAnsi="Times New Roman" w:cs="Times New Roman"/>
        </w:rPr>
        <w:t>to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Kiev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Danube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Commission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BM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gramStart"/>
      <w:r w:rsidRPr="00BD54DD">
        <w:rPr>
          <w:rFonts w:ascii="Times New Roman" w:hAnsi="Times New Roman" w:cs="Times New Roman"/>
        </w:rPr>
        <w:t>OTP(</w:t>
      </w:r>
      <w:proofErr w:type="gramEnd"/>
      <w:r w:rsidRPr="00BD54DD">
        <w:rPr>
          <w:rFonts w:ascii="Times New Roman" w:hAnsi="Times New Roman" w:cs="Times New Roman"/>
        </w:rPr>
        <w:t xml:space="preserve">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Danube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Commission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NNI</w:t>
      </w:r>
      <w:proofErr w:type="spellEnd"/>
      <w:r w:rsidRPr="00BD54DD">
        <w:rPr>
          <w:rFonts w:ascii="Times New Roman" w:hAnsi="Times New Roman" w:cs="Times New Roman"/>
        </w:rPr>
        <w:t xml:space="preserve">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OFFI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Courts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Vasútvill</w:t>
      </w:r>
      <w:proofErr w:type="spellEnd"/>
      <w:r w:rsidRPr="00BD54DD">
        <w:rPr>
          <w:rFonts w:ascii="Times New Roman" w:hAnsi="Times New Roman" w:cs="Times New Roman"/>
        </w:rPr>
        <w:t xml:space="preserve"> KFT (HU DE )</w:t>
      </w:r>
    </w:p>
    <w:p w14:paraId="4AC55F28" w14:textId="79C0C6F6" w:rsidR="000A1438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2019</w:t>
      </w:r>
      <w:r w:rsid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PM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Office of </w:t>
      </w:r>
      <w:proofErr w:type="spellStart"/>
      <w:r w:rsidRPr="00BD54DD">
        <w:rPr>
          <w:rFonts w:ascii="Times New Roman" w:hAnsi="Times New Roman" w:cs="Times New Roman"/>
        </w:rPr>
        <w:t>the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Prime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Minister</w:t>
      </w:r>
      <w:proofErr w:type="spellEnd"/>
      <w:r w:rsidRPr="00BD54DD">
        <w:rPr>
          <w:rFonts w:ascii="Times New Roman" w:hAnsi="Times New Roman" w:cs="Times New Roman"/>
        </w:rPr>
        <w:t xml:space="preserve"> (HU DE), </w:t>
      </w:r>
      <w:proofErr w:type="spellStart"/>
      <w:r w:rsidRPr="00BD54DD">
        <w:rPr>
          <w:rFonts w:ascii="Times New Roman" w:hAnsi="Times New Roman" w:cs="Times New Roman"/>
        </w:rPr>
        <w:t>Dekra-Cert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 </w:t>
      </w:r>
      <w:proofErr w:type="spellStart"/>
      <w:r w:rsidRPr="00BD54DD">
        <w:rPr>
          <w:rFonts w:ascii="Times New Roman" w:hAnsi="Times New Roman" w:cs="Times New Roman"/>
        </w:rPr>
        <w:t>Agrarian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Chamber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PL</w:t>
      </w:r>
      <w:proofErr w:type="spellEnd"/>
      <w:r w:rsidRPr="00BD54DD">
        <w:rPr>
          <w:rFonts w:ascii="Times New Roman" w:hAnsi="Times New Roman" w:cs="Times New Roman"/>
        </w:rPr>
        <w:t xml:space="preserve"> DE), </w:t>
      </w:r>
      <w:proofErr w:type="spellStart"/>
      <w:r w:rsidRPr="00BD54DD">
        <w:rPr>
          <w:rFonts w:ascii="Times New Roman" w:hAnsi="Times New Roman" w:cs="Times New Roman"/>
        </w:rPr>
        <w:t>MÜPA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National </w:t>
      </w:r>
      <w:proofErr w:type="spellStart"/>
      <w:r w:rsidRPr="00BD54DD">
        <w:rPr>
          <w:rFonts w:ascii="Times New Roman" w:hAnsi="Times New Roman" w:cs="Times New Roman"/>
        </w:rPr>
        <w:t>Theatre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 DE), </w:t>
      </w:r>
      <w:proofErr w:type="spellStart"/>
      <w:r w:rsidRPr="00BD54DD">
        <w:rPr>
          <w:rFonts w:ascii="Times New Roman" w:hAnsi="Times New Roman" w:cs="Times New Roman"/>
        </w:rPr>
        <w:t>Vasútvill</w:t>
      </w:r>
      <w:proofErr w:type="spellEnd"/>
      <w:r w:rsidRPr="00BD54DD">
        <w:rPr>
          <w:rFonts w:ascii="Times New Roman" w:hAnsi="Times New Roman" w:cs="Times New Roman"/>
        </w:rPr>
        <w:t xml:space="preserve"> KFT (HU DE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 )</w:t>
      </w:r>
      <w:proofErr w:type="gramEnd"/>
    </w:p>
    <w:p w14:paraId="739DD29C" w14:textId="77777777" w:rsidR="00BD54DD" w:rsidRPr="00BD54DD" w:rsidRDefault="00BD54DD" w:rsidP="000A1438">
      <w:pPr>
        <w:spacing w:after="0" w:line="240" w:lineRule="auto"/>
        <w:rPr>
          <w:rFonts w:ascii="Times New Roman" w:hAnsi="Times New Roman" w:cs="Times New Roman"/>
        </w:rPr>
      </w:pPr>
    </w:p>
    <w:p w14:paraId="49D8A75A" w14:textId="47B48CE1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r w:rsidRPr="00BD54DD">
        <w:rPr>
          <w:rFonts w:ascii="Times New Roman" w:hAnsi="Times New Roman" w:cs="Times New Roman"/>
          <w:b/>
          <w:bCs/>
        </w:rPr>
        <w:t>2018-2014</w:t>
      </w:r>
      <w:r w:rsidR="00BD54DD">
        <w:rPr>
          <w:rFonts w:ascii="Times New Roman" w:hAnsi="Times New Roman" w:cs="Times New Roman"/>
          <w:b/>
          <w:bCs/>
        </w:rPr>
        <w:tab/>
      </w:r>
      <w:proofErr w:type="spellStart"/>
      <w:r w:rsidRPr="00BD54DD">
        <w:rPr>
          <w:rFonts w:ascii="Times New Roman" w:hAnsi="Times New Roman" w:cs="Times New Roman"/>
        </w:rPr>
        <w:t>PM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SUZUKI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Prime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Minister's</w:t>
      </w:r>
      <w:proofErr w:type="spellEnd"/>
      <w:r w:rsidRPr="00BD54DD">
        <w:rPr>
          <w:rFonts w:ascii="Times New Roman" w:hAnsi="Times New Roman" w:cs="Times New Roman"/>
        </w:rPr>
        <w:t xml:space="preserve"> Office (HU DE), </w:t>
      </w:r>
      <w:proofErr w:type="spellStart"/>
      <w:r w:rsidRPr="00BD54DD">
        <w:rPr>
          <w:rFonts w:ascii="Times New Roman" w:hAnsi="Times New Roman" w:cs="Times New Roman"/>
        </w:rPr>
        <w:t>Standby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Police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Dekra-Cert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Pension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Insurance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Company</w:t>
      </w:r>
      <w:proofErr w:type="spellEnd"/>
      <w:r w:rsidRPr="00BD54DD">
        <w:rPr>
          <w:rFonts w:ascii="Times New Roman" w:hAnsi="Times New Roman" w:cs="Times New Roman"/>
        </w:rPr>
        <w:t xml:space="preserve"> (HU DE), Kecskemét </w:t>
      </w:r>
      <w:proofErr w:type="spellStart"/>
      <w:r w:rsidRPr="00BD54DD">
        <w:rPr>
          <w:rFonts w:ascii="Times New Roman" w:hAnsi="Times New Roman" w:cs="Times New Roman"/>
        </w:rPr>
        <w:t>Prosecutor's</w:t>
      </w:r>
      <w:proofErr w:type="spellEnd"/>
      <w:r w:rsidRPr="00BD54DD">
        <w:rPr>
          <w:rFonts w:ascii="Times New Roman" w:hAnsi="Times New Roman" w:cs="Times New Roman"/>
        </w:rPr>
        <w:t xml:space="preserve"> Office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OFFI</w:t>
      </w:r>
      <w:proofErr w:type="spellEnd"/>
      <w:r w:rsidRPr="00BD54DD">
        <w:rPr>
          <w:rFonts w:ascii="Times New Roman" w:hAnsi="Times New Roman" w:cs="Times New Roman"/>
        </w:rPr>
        <w:t xml:space="preserve"> (HU 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>), Stadler (HU DE</w:t>
      </w:r>
      <w:proofErr w:type="gramStart"/>
      <w:r w:rsidRPr="00BD54DD">
        <w:rPr>
          <w:rFonts w:ascii="Times New Roman" w:hAnsi="Times New Roman" w:cs="Times New Roman"/>
        </w:rPr>
        <w:t>)</w:t>
      </w:r>
      <w:r w:rsidR="00F04CF0">
        <w:rPr>
          <w:rFonts w:ascii="Times New Roman" w:hAnsi="Times New Roman" w:cs="Times New Roman"/>
        </w:rPr>
        <w:t>,</w:t>
      </w:r>
      <w:r w:rsidRPr="00BD54DD">
        <w:rPr>
          <w:rFonts w:ascii="Times New Roman" w:hAnsi="Times New Roman" w:cs="Times New Roman"/>
        </w:rPr>
        <w:t>Paks</w:t>
      </w:r>
      <w:proofErr w:type="gramEnd"/>
      <w:r w:rsidRPr="00BD54DD">
        <w:rPr>
          <w:rFonts w:ascii="Times New Roman" w:hAnsi="Times New Roman" w:cs="Times New Roman"/>
        </w:rPr>
        <w:t xml:space="preserve"> 2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>), BKV M3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PL</w:t>
      </w:r>
      <w:proofErr w:type="spellEnd"/>
      <w:r w:rsidRPr="00BD54DD">
        <w:rPr>
          <w:rFonts w:ascii="Times New Roman" w:hAnsi="Times New Roman" w:cs="Times New Roman"/>
        </w:rPr>
        <w:t xml:space="preserve">, DE </w:t>
      </w:r>
      <w:proofErr w:type="spellStart"/>
      <w:r w:rsidRPr="00BD54DD">
        <w:rPr>
          <w:rFonts w:ascii="Times New Roman" w:hAnsi="Times New Roman" w:cs="Times New Roman"/>
        </w:rPr>
        <w:t>tolm</w:t>
      </w:r>
      <w:proofErr w:type="spellEnd"/>
      <w:r w:rsidRPr="00BD54DD">
        <w:rPr>
          <w:rFonts w:ascii="Times New Roman" w:hAnsi="Times New Roman" w:cs="Times New Roman"/>
        </w:rPr>
        <w:t>/</w:t>
      </w:r>
      <w:proofErr w:type="spellStart"/>
      <w:r w:rsidRPr="00BD54DD">
        <w:rPr>
          <w:rFonts w:ascii="Times New Roman" w:hAnsi="Times New Roman" w:cs="Times New Roman"/>
        </w:rPr>
        <w:t>ford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FLP-konf</w:t>
      </w:r>
      <w:proofErr w:type="spellEnd"/>
      <w:r w:rsidRPr="00BD54DD">
        <w:rPr>
          <w:rFonts w:ascii="Times New Roman" w:hAnsi="Times New Roman" w:cs="Times New Roman"/>
        </w:rPr>
        <w:t xml:space="preserve"> (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>-DE)</w:t>
      </w:r>
      <w:r w:rsidR="00F04CF0">
        <w:rPr>
          <w:rFonts w:ascii="Times New Roman" w:hAnsi="Times New Roman" w:cs="Times New Roman"/>
        </w:rPr>
        <w:t xml:space="preserve">, </w:t>
      </w:r>
      <w:r w:rsidRPr="00BD54DD">
        <w:rPr>
          <w:rFonts w:ascii="Times New Roman" w:hAnsi="Times New Roman" w:cs="Times New Roman"/>
        </w:rPr>
        <w:t>BKV M3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PL</w:t>
      </w:r>
      <w:proofErr w:type="spellEnd"/>
      <w:r w:rsidRPr="00BD54DD">
        <w:rPr>
          <w:rFonts w:ascii="Times New Roman" w:hAnsi="Times New Roman" w:cs="Times New Roman"/>
        </w:rPr>
        <w:t xml:space="preserve">, DE),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>-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>)</w:t>
      </w:r>
      <w:r w:rsidR="00F04CF0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>-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tolm</w:t>
      </w:r>
      <w:proofErr w:type="spellEnd"/>
      <w:r w:rsidRPr="00BD54DD">
        <w:rPr>
          <w:rFonts w:ascii="Times New Roman" w:hAnsi="Times New Roman" w:cs="Times New Roman"/>
        </w:rPr>
        <w:t>/</w:t>
      </w:r>
      <w:proofErr w:type="spellStart"/>
      <w:r w:rsidRPr="00BD54DD">
        <w:rPr>
          <w:rFonts w:ascii="Times New Roman" w:hAnsi="Times New Roman" w:cs="Times New Roman"/>
        </w:rPr>
        <w:t>ford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ELMÜ-RWE</w:t>
      </w:r>
      <w:proofErr w:type="spellEnd"/>
      <w:r w:rsidRPr="00BD54DD">
        <w:rPr>
          <w:rFonts w:ascii="Times New Roman" w:hAnsi="Times New Roman" w:cs="Times New Roman"/>
        </w:rPr>
        <w:t xml:space="preserve"> (</w:t>
      </w:r>
      <w:proofErr w:type="spellStart"/>
      <w:r w:rsidRPr="00BD54DD">
        <w:rPr>
          <w:rFonts w:ascii="Times New Roman" w:hAnsi="Times New Roman" w:cs="Times New Roman"/>
        </w:rPr>
        <w:t>PL</w:t>
      </w:r>
      <w:proofErr w:type="spellEnd"/>
      <w:r w:rsidRPr="00BD54DD">
        <w:rPr>
          <w:rFonts w:ascii="Times New Roman" w:hAnsi="Times New Roman" w:cs="Times New Roman"/>
        </w:rPr>
        <w:t>-DE), Siemens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>-</w:t>
      </w:r>
      <w:proofErr w:type="spellStart"/>
      <w:r w:rsidRPr="00BD54DD">
        <w:rPr>
          <w:rFonts w:ascii="Times New Roman" w:hAnsi="Times New Roman" w:cs="Times New Roman"/>
        </w:rPr>
        <w:t>PL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Heitz</w:t>
      </w:r>
      <w:proofErr w:type="spellEnd"/>
      <w:r w:rsidRPr="00BD54DD">
        <w:rPr>
          <w:rFonts w:ascii="Times New Roman" w:hAnsi="Times New Roman" w:cs="Times New Roman"/>
        </w:rPr>
        <w:t xml:space="preserve"> GmbH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Duna </w:t>
      </w:r>
      <w:proofErr w:type="spellStart"/>
      <w:r w:rsidRPr="00BD54DD">
        <w:rPr>
          <w:rFonts w:ascii="Times New Roman" w:hAnsi="Times New Roman" w:cs="Times New Roman"/>
        </w:rPr>
        <w:t>Commission</w:t>
      </w:r>
      <w:proofErr w:type="spellEnd"/>
      <w:r w:rsidRPr="00BD54DD">
        <w:rPr>
          <w:rFonts w:ascii="Times New Roman" w:hAnsi="Times New Roman" w:cs="Times New Roman"/>
        </w:rPr>
        <w:t xml:space="preserve">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>)</w:t>
      </w:r>
      <w:r w:rsidR="00F04CF0">
        <w:rPr>
          <w:rFonts w:ascii="Times New Roman" w:hAnsi="Times New Roman" w:cs="Times New Roman"/>
        </w:rPr>
        <w:t xml:space="preserve">, </w:t>
      </w:r>
      <w:r w:rsidRPr="00BD54DD">
        <w:rPr>
          <w:rFonts w:ascii="Times New Roman" w:hAnsi="Times New Roman" w:cs="Times New Roman"/>
        </w:rPr>
        <w:tab/>
      </w:r>
      <w:proofErr w:type="spellStart"/>
      <w:r w:rsidRPr="00BD54DD">
        <w:rPr>
          <w:rFonts w:ascii="Times New Roman" w:hAnsi="Times New Roman" w:cs="Times New Roman"/>
        </w:rPr>
        <w:t>DEKRA</w:t>
      </w:r>
      <w:proofErr w:type="spellEnd"/>
      <w:r w:rsidRPr="00BD54DD">
        <w:rPr>
          <w:rFonts w:ascii="Times New Roman" w:hAnsi="Times New Roman" w:cs="Times New Roman"/>
        </w:rPr>
        <w:t xml:space="preserve">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>-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 ), </w:t>
      </w:r>
      <w:proofErr w:type="spellStart"/>
      <w:r w:rsidRPr="00BD54DD">
        <w:rPr>
          <w:rFonts w:ascii="Times New Roman" w:hAnsi="Times New Roman" w:cs="Times New Roman"/>
        </w:rPr>
        <w:t>Profigram</w:t>
      </w:r>
      <w:proofErr w:type="spellEnd"/>
      <w:r w:rsidRPr="00BD54DD">
        <w:rPr>
          <w:rFonts w:ascii="Times New Roman" w:hAnsi="Times New Roman" w:cs="Times New Roman"/>
        </w:rPr>
        <w:t xml:space="preserve"> Kft. (EN-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Logist</w:t>
      </w:r>
      <w:proofErr w:type="spellEnd"/>
      <w:r w:rsidRPr="00BD54DD">
        <w:rPr>
          <w:rFonts w:ascii="Times New Roman" w:hAnsi="Times New Roman" w:cs="Times New Roman"/>
        </w:rPr>
        <w:t xml:space="preserve">. </w:t>
      </w:r>
      <w:proofErr w:type="spellStart"/>
      <w:r w:rsidRPr="00BD54DD">
        <w:rPr>
          <w:rFonts w:ascii="Times New Roman" w:hAnsi="Times New Roman" w:cs="Times New Roman"/>
        </w:rPr>
        <w:t>conf</w:t>
      </w:r>
      <w:proofErr w:type="spellEnd"/>
      <w:r w:rsidRPr="00BD54DD">
        <w:rPr>
          <w:rFonts w:ascii="Times New Roman" w:hAnsi="Times New Roman" w:cs="Times New Roman"/>
        </w:rPr>
        <w:t>.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>), HM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Min. of Human </w:t>
      </w:r>
      <w:proofErr w:type="spellStart"/>
      <w:r w:rsidRPr="00BD54DD">
        <w:rPr>
          <w:rFonts w:ascii="Times New Roman" w:hAnsi="Times New Roman" w:cs="Times New Roman"/>
        </w:rPr>
        <w:t>Resources</w:t>
      </w:r>
      <w:proofErr w:type="spellEnd"/>
      <w:r w:rsidRPr="00BD54DD">
        <w:rPr>
          <w:rFonts w:ascii="Times New Roman" w:hAnsi="Times New Roman" w:cs="Times New Roman"/>
        </w:rPr>
        <w:t xml:space="preserve"> (HU-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), Cegléd </w:t>
      </w:r>
      <w:proofErr w:type="spellStart"/>
      <w:r w:rsidRPr="00BD54DD">
        <w:rPr>
          <w:rFonts w:ascii="Times New Roman" w:hAnsi="Times New Roman" w:cs="Times New Roman"/>
        </w:rPr>
        <w:t>Court</w:t>
      </w:r>
      <w:proofErr w:type="spellEnd"/>
      <w:r w:rsidRPr="00BD54DD">
        <w:rPr>
          <w:rFonts w:ascii="Times New Roman" w:hAnsi="Times New Roman" w:cs="Times New Roman"/>
        </w:rPr>
        <w:t xml:space="preserve"> (HU-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</w:t>
      </w:r>
      <w:proofErr w:type="spellStart"/>
      <w:r w:rsidRPr="00BD54DD">
        <w:rPr>
          <w:rFonts w:ascii="Times New Roman" w:hAnsi="Times New Roman" w:cs="Times New Roman"/>
        </w:rPr>
        <w:t>HITA</w:t>
      </w:r>
      <w:proofErr w:type="spellEnd"/>
      <w:r w:rsidRPr="00BD54DD">
        <w:rPr>
          <w:rFonts w:ascii="Times New Roman" w:hAnsi="Times New Roman" w:cs="Times New Roman"/>
        </w:rPr>
        <w:t xml:space="preserve"> (EN-HU-</w:t>
      </w:r>
      <w:proofErr w:type="spellStart"/>
      <w:r w:rsidRPr="00BD54DD">
        <w:rPr>
          <w:rFonts w:ascii="Times New Roman" w:hAnsi="Times New Roman" w:cs="Times New Roman"/>
        </w:rPr>
        <w:t>RU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transl</w:t>
      </w:r>
      <w:proofErr w:type="spellEnd"/>
      <w:r w:rsidRPr="00BD54DD">
        <w:rPr>
          <w:rFonts w:ascii="Times New Roman" w:hAnsi="Times New Roman" w:cs="Times New Roman"/>
        </w:rPr>
        <w:t xml:space="preserve">.), </w:t>
      </w:r>
      <w:proofErr w:type="spellStart"/>
      <w:r w:rsidRPr="00BD54DD">
        <w:rPr>
          <w:rFonts w:ascii="Times New Roman" w:hAnsi="Times New Roman" w:cs="Times New Roman"/>
        </w:rPr>
        <w:t>Medical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conf</w:t>
      </w:r>
      <w:proofErr w:type="spellEnd"/>
      <w:r w:rsidRPr="00BD54DD">
        <w:rPr>
          <w:rFonts w:ascii="Times New Roman" w:hAnsi="Times New Roman" w:cs="Times New Roman"/>
        </w:rPr>
        <w:t>. (HU-</w:t>
      </w:r>
      <w:proofErr w:type="spellStart"/>
      <w:r w:rsidRPr="00BD54DD">
        <w:rPr>
          <w:rFonts w:ascii="Times New Roman" w:hAnsi="Times New Roman" w:cs="Times New Roman"/>
        </w:rPr>
        <w:t>PL</w:t>
      </w:r>
      <w:proofErr w:type="spellEnd"/>
      <w:r w:rsidRPr="00BD54DD">
        <w:rPr>
          <w:rFonts w:ascii="Times New Roman" w:hAnsi="Times New Roman" w:cs="Times New Roman"/>
        </w:rPr>
        <w:t xml:space="preserve">), Pest </w:t>
      </w:r>
      <w:proofErr w:type="spellStart"/>
      <w:r w:rsidRPr="00BD54DD">
        <w:rPr>
          <w:rFonts w:ascii="Times New Roman" w:hAnsi="Times New Roman" w:cs="Times New Roman"/>
        </w:rPr>
        <w:t>County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Court</w:t>
      </w:r>
      <w:proofErr w:type="spellEnd"/>
      <w:r w:rsidRPr="00BD54DD">
        <w:rPr>
          <w:rFonts w:ascii="Times New Roman" w:hAnsi="Times New Roman" w:cs="Times New Roman"/>
        </w:rPr>
        <w:t xml:space="preserve"> (HU-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 xml:space="preserve">), Budaörs </w:t>
      </w:r>
      <w:proofErr w:type="spellStart"/>
      <w:r w:rsidRPr="00BD54DD">
        <w:rPr>
          <w:rFonts w:ascii="Times New Roman" w:hAnsi="Times New Roman" w:cs="Times New Roman"/>
        </w:rPr>
        <w:t>District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Court</w:t>
      </w:r>
      <w:proofErr w:type="spellEnd"/>
      <w:r w:rsidRPr="00BD54DD">
        <w:rPr>
          <w:rFonts w:ascii="Times New Roman" w:hAnsi="Times New Roman" w:cs="Times New Roman"/>
        </w:rPr>
        <w:t xml:space="preserve"> (HU-</w:t>
      </w:r>
      <w:proofErr w:type="spellStart"/>
      <w:r w:rsidRPr="00BD54DD">
        <w:rPr>
          <w:rFonts w:ascii="Times New Roman" w:hAnsi="Times New Roman" w:cs="Times New Roman"/>
        </w:rPr>
        <w:t>UA</w:t>
      </w:r>
      <w:proofErr w:type="spellEnd"/>
      <w:r w:rsidRPr="00BD54DD">
        <w:rPr>
          <w:rFonts w:ascii="Times New Roman" w:hAnsi="Times New Roman" w:cs="Times New Roman"/>
        </w:rPr>
        <w:t>)</w:t>
      </w:r>
    </w:p>
    <w:p w14:paraId="1798F540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</w:p>
    <w:p w14:paraId="62054BA6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54DD">
        <w:rPr>
          <w:rFonts w:ascii="Times New Roman" w:hAnsi="Times New Roman" w:cs="Times New Roman"/>
        </w:rPr>
        <w:t>Qualifications</w:t>
      </w:r>
      <w:proofErr w:type="spellEnd"/>
      <w:r w:rsidRPr="00BD54DD">
        <w:rPr>
          <w:rFonts w:ascii="Times New Roman" w:hAnsi="Times New Roman" w:cs="Times New Roman"/>
        </w:rPr>
        <w:t xml:space="preserve">. </w:t>
      </w:r>
      <w:proofErr w:type="spellStart"/>
      <w:r w:rsidRPr="00BD54DD">
        <w:rPr>
          <w:rFonts w:ascii="Times New Roman" w:hAnsi="Times New Roman" w:cs="Times New Roman"/>
        </w:rPr>
        <w:t>Loyalty</w:t>
      </w:r>
      <w:proofErr w:type="spellEnd"/>
      <w:r w:rsidRPr="00BD54DD">
        <w:rPr>
          <w:rFonts w:ascii="Times New Roman" w:hAnsi="Times New Roman" w:cs="Times New Roman"/>
        </w:rPr>
        <w:t xml:space="preserve">, </w:t>
      </w:r>
      <w:proofErr w:type="spellStart"/>
      <w:r w:rsidRPr="00BD54DD">
        <w:rPr>
          <w:rFonts w:ascii="Times New Roman" w:hAnsi="Times New Roman" w:cs="Times New Roman"/>
        </w:rPr>
        <w:t>flexibility</w:t>
      </w:r>
      <w:proofErr w:type="spellEnd"/>
      <w:r w:rsidRPr="00BD54DD">
        <w:rPr>
          <w:rFonts w:ascii="Times New Roman" w:hAnsi="Times New Roman" w:cs="Times New Roman"/>
        </w:rPr>
        <w:t xml:space="preserve">, team </w:t>
      </w:r>
      <w:proofErr w:type="spellStart"/>
      <w:r w:rsidRPr="00BD54DD">
        <w:rPr>
          <w:rFonts w:ascii="Times New Roman" w:hAnsi="Times New Roman" w:cs="Times New Roman"/>
        </w:rPr>
        <w:t>player</w:t>
      </w:r>
      <w:proofErr w:type="spellEnd"/>
      <w:r w:rsidRPr="00BD54DD">
        <w:rPr>
          <w:rFonts w:ascii="Times New Roman" w:hAnsi="Times New Roman" w:cs="Times New Roman"/>
        </w:rPr>
        <w:t xml:space="preserve">. </w:t>
      </w:r>
      <w:proofErr w:type="spellStart"/>
      <w:r w:rsidRPr="00BD54DD">
        <w:rPr>
          <w:rFonts w:ascii="Times New Roman" w:hAnsi="Times New Roman" w:cs="Times New Roman"/>
        </w:rPr>
        <w:t>High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level</w:t>
      </w:r>
      <w:proofErr w:type="spellEnd"/>
      <w:r w:rsidRPr="00BD54DD">
        <w:rPr>
          <w:rFonts w:ascii="Times New Roman" w:hAnsi="Times New Roman" w:cs="Times New Roman"/>
        </w:rPr>
        <w:t xml:space="preserve"> of </w:t>
      </w:r>
      <w:proofErr w:type="spellStart"/>
      <w:r w:rsidRPr="00BD54DD">
        <w:rPr>
          <w:rFonts w:ascii="Times New Roman" w:hAnsi="Times New Roman" w:cs="Times New Roman"/>
        </w:rPr>
        <w:t>travel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skills</w:t>
      </w:r>
      <w:proofErr w:type="spellEnd"/>
      <w:r w:rsidRPr="00BD54DD">
        <w:rPr>
          <w:rFonts w:ascii="Times New Roman" w:hAnsi="Times New Roman" w:cs="Times New Roman"/>
        </w:rPr>
        <w:t>.</w:t>
      </w:r>
    </w:p>
    <w:p w14:paraId="00341060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</w:p>
    <w:p w14:paraId="6864EA05" w14:textId="08603674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D54DD">
        <w:rPr>
          <w:rFonts w:ascii="Times New Roman" w:hAnsi="Times New Roman" w:cs="Times New Roman"/>
        </w:rPr>
        <w:t>Other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professional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skills</w:t>
      </w:r>
      <w:proofErr w:type="spellEnd"/>
      <w:r w:rsidRPr="00BD54DD">
        <w:rPr>
          <w:rFonts w:ascii="Times New Roman" w:hAnsi="Times New Roman" w:cs="Times New Roman"/>
        </w:rPr>
        <w:t>:</w:t>
      </w:r>
      <w:r w:rsidRPr="00BD54DD">
        <w:rPr>
          <w:rFonts w:ascii="Times New Roman" w:hAnsi="Times New Roman" w:cs="Times New Roman"/>
        </w:rPr>
        <w:tab/>
        <w:t xml:space="preserve">Computer </w:t>
      </w:r>
      <w:proofErr w:type="spellStart"/>
      <w:r w:rsidRPr="00BD54DD">
        <w:rPr>
          <w:rFonts w:ascii="Times New Roman" w:hAnsi="Times New Roman" w:cs="Times New Roman"/>
        </w:rPr>
        <w:t>user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skills</w:t>
      </w:r>
      <w:proofErr w:type="spellEnd"/>
      <w:r w:rsidRPr="00BD54DD">
        <w:rPr>
          <w:rFonts w:ascii="Times New Roman" w:hAnsi="Times New Roman" w:cs="Times New Roman"/>
        </w:rPr>
        <w:t xml:space="preserve"> (Windows, Office, </w:t>
      </w:r>
      <w:proofErr w:type="spellStart"/>
      <w:r w:rsidRPr="00BD54DD">
        <w:rPr>
          <w:rFonts w:ascii="Times New Roman" w:hAnsi="Times New Roman" w:cs="Times New Roman"/>
        </w:rPr>
        <w:t>Trados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Studio</w:t>
      </w:r>
      <w:proofErr w:type="spellEnd"/>
      <w:r w:rsidRPr="00BD54DD">
        <w:rPr>
          <w:rFonts w:ascii="Times New Roman" w:hAnsi="Times New Roman" w:cs="Times New Roman"/>
        </w:rPr>
        <w:t xml:space="preserve"> 2015</w:t>
      </w:r>
      <w:r w:rsidR="00E64FE2">
        <w:rPr>
          <w:rFonts w:ascii="Times New Roman" w:hAnsi="Times New Roman" w:cs="Times New Roman"/>
        </w:rPr>
        <w:t>, 2021</w:t>
      </w:r>
      <w:r w:rsidRPr="00BD54DD">
        <w:rPr>
          <w:rFonts w:ascii="Times New Roman" w:hAnsi="Times New Roman" w:cs="Times New Roman"/>
        </w:rPr>
        <w:t xml:space="preserve">) Internet </w:t>
      </w:r>
      <w:proofErr w:type="spellStart"/>
      <w:r w:rsidRPr="00BD54DD">
        <w:rPr>
          <w:rFonts w:ascii="Times New Roman" w:hAnsi="Times New Roman" w:cs="Times New Roman"/>
        </w:rPr>
        <w:t>usage</w:t>
      </w:r>
      <w:proofErr w:type="spellEnd"/>
      <w:r w:rsidRPr="00BD54DD">
        <w:rPr>
          <w:rFonts w:ascii="Times New Roman" w:hAnsi="Times New Roman" w:cs="Times New Roman"/>
        </w:rPr>
        <w:t xml:space="preserve">, B </w:t>
      </w:r>
      <w:proofErr w:type="spellStart"/>
      <w:r w:rsidRPr="00BD54DD">
        <w:rPr>
          <w:rFonts w:ascii="Times New Roman" w:hAnsi="Times New Roman" w:cs="Times New Roman"/>
        </w:rPr>
        <w:t>category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driver's</w:t>
      </w:r>
      <w:proofErr w:type="spellEnd"/>
      <w:r w:rsidRPr="00BD54DD">
        <w:rPr>
          <w:rFonts w:ascii="Times New Roman" w:hAnsi="Times New Roman" w:cs="Times New Roman"/>
        </w:rPr>
        <w:t xml:space="preserve"> </w:t>
      </w:r>
      <w:proofErr w:type="spellStart"/>
      <w:r w:rsidRPr="00BD54DD">
        <w:rPr>
          <w:rFonts w:ascii="Times New Roman" w:hAnsi="Times New Roman" w:cs="Times New Roman"/>
        </w:rPr>
        <w:t>license</w:t>
      </w:r>
      <w:proofErr w:type="spellEnd"/>
    </w:p>
    <w:p w14:paraId="69F40FB8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</w:rPr>
      </w:pPr>
    </w:p>
    <w:p w14:paraId="0E8A74F5" w14:textId="77777777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D54DD">
        <w:rPr>
          <w:rFonts w:ascii="Times New Roman" w:hAnsi="Times New Roman" w:cs="Times New Roman"/>
          <w:sz w:val="21"/>
          <w:szCs w:val="21"/>
        </w:rPr>
        <w:t>Budaörs, 2021.02.05.</w:t>
      </w:r>
      <w:r w:rsidRPr="00BD54DD">
        <w:rPr>
          <w:rFonts w:ascii="Times New Roman" w:hAnsi="Times New Roman" w:cs="Times New Roman"/>
          <w:sz w:val="21"/>
          <w:szCs w:val="21"/>
        </w:rPr>
        <w:tab/>
      </w:r>
      <w:r w:rsidRPr="00BD54DD">
        <w:rPr>
          <w:rFonts w:ascii="Times New Roman" w:hAnsi="Times New Roman" w:cs="Times New Roman"/>
          <w:sz w:val="21"/>
          <w:szCs w:val="21"/>
        </w:rPr>
        <w:tab/>
      </w:r>
      <w:r w:rsidRPr="00BD54DD">
        <w:rPr>
          <w:rFonts w:ascii="Times New Roman" w:hAnsi="Times New Roman" w:cs="Times New Roman"/>
          <w:sz w:val="21"/>
          <w:szCs w:val="21"/>
        </w:rPr>
        <w:tab/>
      </w:r>
      <w:r w:rsidRPr="00BD54DD">
        <w:rPr>
          <w:rFonts w:ascii="Times New Roman" w:hAnsi="Times New Roman" w:cs="Times New Roman"/>
          <w:sz w:val="21"/>
          <w:szCs w:val="21"/>
        </w:rPr>
        <w:tab/>
      </w:r>
      <w:r w:rsidRPr="00BD54DD">
        <w:rPr>
          <w:rFonts w:ascii="Times New Roman" w:hAnsi="Times New Roman" w:cs="Times New Roman"/>
          <w:sz w:val="21"/>
          <w:szCs w:val="21"/>
        </w:rPr>
        <w:tab/>
      </w:r>
      <w:r w:rsidRPr="00BD54DD">
        <w:rPr>
          <w:rFonts w:ascii="Times New Roman" w:hAnsi="Times New Roman" w:cs="Times New Roman"/>
          <w:sz w:val="21"/>
          <w:szCs w:val="21"/>
        </w:rPr>
        <w:tab/>
      </w:r>
      <w:r w:rsidRPr="00BD54DD">
        <w:rPr>
          <w:rFonts w:ascii="Times New Roman" w:hAnsi="Times New Roman" w:cs="Times New Roman"/>
          <w:noProof/>
          <w:sz w:val="21"/>
          <w:szCs w:val="21"/>
          <w:lang w:eastAsia="hu-HU"/>
        </w:rPr>
        <w:drawing>
          <wp:inline distT="0" distB="0" distL="0" distR="0" wp14:anchorId="70B59DD6" wp14:editId="02751BD9">
            <wp:extent cx="1760855" cy="334645"/>
            <wp:effectExtent l="0" t="0" r="0" b="8255"/>
            <wp:docPr id="2" name="Kép 2" descr="A képen szöveg, anya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anya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2B609" w14:textId="530C00E0" w:rsidR="000A1438" w:rsidRPr="00BD54DD" w:rsidRDefault="000A1438" w:rsidP="000A14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0A1438" w:rsidRPr="00BD5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38"/>
    <w:rsid w:val="000A1438"/>
    <w:rsid w:val="0049168D"/>
    <w:rsid w:val="005D0D49"/>
    <w:rsid w:val="008E5869"/>
    <w:rsid w:val="00A172F3"/>
    <w:rsid w:val="00A35375"/>
    <w:rsid w:val="00BD54DD"/>
    <w:rsid w:val="00D41D4F"/>
    <w:rsid w:val="00DE5AA7"/>
    <w:rsid w:val="00E64FE2"/>
    <w:rsid w:val="00EB0D4B"/>
    <w:rsid w:val="00F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08BC"/>
  <w15:chartTrackingRefBased/>
  <w15:docId w15:val="{B87101EF-686F-431A-8536-BC1D3DF0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3937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Ilnyickaja</dc:creator>
  <cp:keywords/>
  <dc:description/>
  <cp:lastModifiedBy>Tatjana Ilnyickaja</cp:lastModifiedBy>
  <cp:revision>11</cp:revision>
  <dcterms:created xsi:type="dcterms:W3CDTF">2021-08-10T15:19:00Z</dcterms:created>
  <dcterms:modified xsi:type="dcterms:W3CDTF">2021-08-10T15:28:00Z</dcterms:modified>
</cp:coreProperties>
</file>